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F83D" w14:textId="77777777" w:rsidR="005E09AA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</w:p>
    <w:p w14:paraId="07320EE6" w14:textId="77777777" w:rsidR="005E09AA" w:rsidRDefault="005E09AA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CBD84A" w14:textId="6F681672" w:rsidR="00A7451D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УТВЕРЖДАЮ:</w:t>
      </w:r>
    </w:p>
    <w:p w14:paraId="74BB6A7A" w14:textId="78B51A77" w:rsidR="00D4365C" w:rsidRDefault="00D4365C" w:rsidP="001F1E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Руководитель </w:t>
      </w:r>
      <w:r w:rsidRPr="00D4365C">
        <w:rPr>
          <w:rFonts w:ascii="Times New Roman" w:hAnsi="Times New Roman"/>
          <w:b/>
          <w:bCs/>
          <w:sz w:val="28"/>
          <w:szCs w:val="28"/>
          <w:lang w:val="kk-KZ"/>
        </w:rPr>
        <w:t xml:space="preserve">КГП на ПХВ </w:t>
      </w:r>
    </w:p>
    <w:p w14:paraId="7697BEDD" w14:textId="758CCEE2" w:rsidR="00D4365C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</w:t>
      </w:r>
      <w:r w:rsidRPr="00D4365C">
        <w:rPr>
          <w:rFonts w:ascii="Times New Roman" w:hAnsi="Times New Roman" w:cs="Times New Roman"/>
          <w:b/>
          <w:bCs/>
          <w:sz w:val="28"/>
          <w:szCs w:val="28"/>
        </w:rPr>
        <w:t xml:space="preserve">«Городская ветеринарная </w:t>
      </w:r>
      <w:r w:rsidRPr="00D4365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служба» УПиИ</w:t>
      </w:r>
    </w:p>
    <w:p w14:paraId="0A2F8AD2" w14:textId="77777777" w:rsidR="005E09AA" w:rsidRDefault="005E09AA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979481" w14:textId="25B9C4AF" w:rsidR="00D4365C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_________________Жунусов М.Т.</w:t>
      </w:r>
    </w:p>
    <w:p w14:paraId="4408F231" w14:textId="59ED9CE7" w:rsidR="00D4365C" w:rsidRPr="00D4365C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31.</w:t>
      </w:r>
      <w:r w:rsidR="00BA16B6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.2023г</w:t>
      </w:r>
    </w:p>
    <w:p w14:paraId="01CF7C55" w14:textId="77777777" w:rsidR="00D4365C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45E472" w14:textId="77777777" w:rsidR="005E09AA" w:rsidRDefault="005E09AA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2126AD" w14:textId="77777777" w:rsidR="00D4365C" w:rsidRDefault="00D4365C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E6A139" w14:textId="2CDD0BF9" w:rsidR="00065D3F" w:rsidRDefault="001F1ED7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1ED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АНАЛИТИЧЕСКАЯ СПРАВКА</w:t>
      </w:r>
    </w:p>
    <w:p w14:paraId="124BA29F" w14:textId="461C26DD" w:rsidR="00E455CB" w:rsidRDefault="001F1ED7" w:rsidP="000D396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</w:t>
      </w:r>
      <w:r w:rsidR="000D396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результатам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внутреннего анализа коррупционных рисков в деятельности</w:t>
      </w:r>
      <w:r w:rsidR="000D39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455CB" w:rsidRPr="00972DA0">
        <w:rPr>
          <w:rFonts w:ascii="Times New Roman" w:hAnsi="Times New Roman" w:cs="Times New Roman"/>
          <w:b/>
          <w:sz w:val="28"/>
          <w:szCs w:val="28"/>
        </w:rPr>
        <w:t xml:space="preserve">коммунального  государственного </w:t>
      </w:r>
      <w:r w:rsidR="00E455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55CB" w:rsidRPr="00972DA0">
        <w:rPr>
          <w:rFonts w:ascii="Times New Roman" w:hAnsi="Times New Roman" w:cs="Times New Roman"/>
          <w:b/>
          <w:sz w:val="28"/>
          <w:szCs w:val="28"/>
        </w:rPr>
        <w:t>предприятия на праве хозяйственного</w:t>
      </w:r>
      <w:r w:rsidR="00E4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CB" w:rsidRPr="00972DA0">
        <w:rPr>
          <w:rFonts w:ascii="Times New Roman" w:hAnsi="Times New Roman" w:cs="Times New Roman"/>
          <w:b/>
          <w:sz w:val="28"/>
          <w:szCs w:val="28"/>
        </w:rPr>
        <w:t xml:space="preserve">«Городская ветеринарная </w:t>
      </w:r>
      <w:r w:rsidR="00E455CB" w:rsidRPr="00972DA0">
        <w:rPr>
          <w:rFonts w:ascii="Times New Roman" w:hAnsi="Times New Roman" w:cs="Times New Roman"/>
          <w:b/>
          <w:sz w:val="28"/>
          <w:szCs w:val="28"/>
          <w:lang w:val="kk-KZ"/>
        </w:rPr>
        <w:t>служба</w:t>
      </w:r>
      <w:r w:rsidR="00E455C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455CB" w:rsidRPr="0050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5CB" w:rsidRPr="005006E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E455CB" w:rsidRPr="005006E4">
        <w:rPr>
          <w:rFonts w:ascii="Times New Roman" w:hAnsi="Times New Roman" w:cs="Times New Roman"/>
          <w:b/>
          <w:sz w:val="28"/>
          <w:szCs w:val="28"/>
          <w:lang w:val="kk-KZ"/>
        </w:rPr>
        <w:t>предпринимательства</w:t>
      </w:r>
      <w:r w:rsidR="00E455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55CB" w:rsidRPr="005006E4">
        <w:rPr>
          <w:rFonts w:ascii="Times New Roman" w:hAnsi="Times New Roman" w:cs="Times New Roman"/>
          <w:b/>
          <w:sz w:val="28"/>
          <w:szCs w:val="28"/>
          <w:lang w:val="kk-KZ"/>
        </w:rPr>
        <w:t>и инвестиций</w:t>
      </w:r>
      <w:r w:rsidR="00E455CB" w:rsidRPr="005006E4">
        <w:rPr>
          <w:rFonts w:ascii="Times New Roman" w:hAnsi="Times New Roman" w:cs="Times New Roman"/>
          <w:b/>
          <w:sz w:val="28"/>
          <w:szCs w:val="28"/>
        </w:rPr>
        <w:t xml:space="preserve"> города Алматы</w:t>
      </w:r>
      <w:r w:rsidR="00E455CB" w:rsidRPr="005006E4">
        <w:rPr>
          <w:rFonts w:ascii="Times New Roman" w:hAnsi="Times New Roman"/>
          <w:b/>
          <w:sz w:val="28"/>
          <w:szCs w:val="32"/>
          <w:lang w:val="kk-KZ"/>
        </w:rPr>
        <w:t>»</w:t>
      </w:r>
    </w:p>
    <w:p w14:paraId="410BCF44" w14:textId="6B26E43A" w:rsidR="000D396B" w:rsidRDefault="000D396B" w:rsidP="000D396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>
        <w:rPr>
          <w:rFonts w:ascii="Times New Roman" w:hAnsi="Times New Roman"/>
          <w:b/>
          <w:sz w:val="28"/>
          <w:szCs w:val="32"/>
          <w:lang w:val="kk-KZ"/>
        </w:rPr>
        <w:t xml:space="preserve">за </w:t>
      </w:r>
      <w:r w:rsidR="005E09AA">
        <w:rPr>
          <w:rFonts w:ascii="Times New Roman" w:hAnsi="Times New Roman"/>
          <w:b/>
          <w:sz w:val="28"/>
          <w:szCs w:val="32"/>
          <w:lang w:val="kk-KZ"/>
        </w:rPr>
        <w:t>3 квартал</w:t>
      </w:r>
      <w:r>
        <w:rPr>
          <w:rFonts w:ascii="Times New Roman" w:hAnsi="Times New Roman"/>
          <w:b/>
          <w:sz w:val="28"/>
          <w:szCs w:val="32"/>
          <w:lang w:val="kk-KZ"/>
        </w:rPr>
        <w:t xml:space="preserve"> 2023 года</w:t>
      </w:r>
    </w:p>
    <w:p w14:paraId="5EA208F1" w14:textId="77777777" w:rsidR="005E09AA" w:rsidRDefault="005E09AA" w:rsidP="000D396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14:paraId="19BB7647" w14:textId="47B5490D" w:rsidR="00E455CB" w:rsidRDefault="00E455CB" w:rsidP="00E455CB">
      <w:pPr>
        <w:pStyle w:val="a3"/>
        <w:tabs>
          <w:tab w:val="left" w:pos="3828"/>
          <w:tab w:val="left" w:pos="3969"/>
        </w:tabs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14:paraId="0F37EA24" w14:textId="6A896EEF" w:rsidR="00A7451D" w:rsidRDefault="00A7451D" w:rsidP="00A7451D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D396B">
        <w:rPr>
          <w:rFonts w:ascii="Times New Roman" w:hAnsi="Times New Roman" w:cs="Times New Roman"/>
          <w:sz w:val="28"/>
        </w:rPr>
        <w:t>с пунктом 5 статьи 8 Закона Республики Казахстан                  «О противодействии коррупции»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проведения анализа коррупционных рисков на основании </w:t>
      </w:r>
      <w:r>
        <w:rPr>
          <w:rFonts w:ascii="Times New Roman" w:hAnsi="Times New Roman"/>
          <w:sz w:val="28"/>
          <w:szCs w:val="28"/>
          <w:lang w:val="kk-KZ"/>
        </w:rPr>
        <w:t xml:space="preserve">приказа руководителя КГП на ПХВ </w:t>
      </w:r>
      <w:r w:rsidRPr="005F4057">
        <w:rPr>
          <w:rFonts w:ascii="Times New Roman" w:hAnsi="Times New Roman" w:cs="Times New Roman"/>
          <w:bCs/>
          <w:sz w:val="28"/>
          <w:szCs w:val="28"/>
        </w:rPr>
        <w:t xml:space="preserve">«Городская ветеринарная </w:t>
      </w:r>
      <w:r w:rsidRPr="005F4057">
        <w:rPr>
          <w:rFonts w:ascii="Times New Roman" w:hAnsi="Times New Roman" w:cs="Times New Roman"/>
          <w:bCs/>
          <w:sz w:val="28"/>
          <w:szCs w:val="28"/>
          <w:lang w:val="kk-KZ"/>
        </w:rPr>
        <w:t>служба</w:t>
      </w:r>
      <w:r w:rsidRPr="005E09A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5E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9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E09AA" w:rsidRPr="005E09AA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5E09AA" w:rsidRPr="005E09AA">
        <w:rPr>
          <w:rFonts w:ascii="Times New Roman" w:hAnsi="Times New Roman" w:cs="Times New Roman"/>
          <w:bCs/>
          <w:sz w:val="28"/>
          <w:szCs w:val="28"/>
          <w:lang w:val="kk-KZ"/>
        </w:rPr>
        <w:t>предпринимательства и инвестиций</w:t>
      </w:r>
      <w:r w:rsidR="005E09AA" w:rsidRPr="005E09AA">
        <w:rPr>
          <w:rFonts w:ascii="Times New Roman" w:hAnsi="Times New Roman" w:cs="Times New Roman"/>
          <w:bCs/>
          <w:sz w:val="28"/>
          <w:szCs w:val="28"/>
        </w:rPr>
        <w:t xml:space="preserve"> города Алматы</w:t>
      </w:r>
      <w:r w:rsidR="005E09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(далее - Предприятие)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за №</w:t>
      </w:r>
      <w:r w:rsidRPr="009E2CB5">
        <w:rPr>
          <w:rFonts w:ascii="Times New Roman" w:hAnsi="Times New Roman"/>
          <w:sz w:val="28"/>
          <w:szCs w:val="28"/>
        </w:rPr>
        <w:t xml:space="preserve"> </w:t>
      </w:r>
      <w:r w:rsidR="009654F5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  <w:lang w:val="kk-KZ"/>
        </w:rPr>
        <w:t>-н/қ от  2</w:t>
      </w:r>
      <w:r w:rsidR="009654F5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.0</w:t>
      </w:r>
      <w:r w:rsidR="009654F5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 создана рабочая группа по проведению внутреннего анализа коррупционных рисков (</w:t>
      </w:r>
      <w:r>
        <w:rPr>
          <w:rFonts w:ascii="Times New Roman" w:hAnsi="Times New Roman"/>
          <w:i/>
          <w:sz w:val="28"/>
          <w:szCs w:val="28"/>
        </w:rPr>
        <w:t>далее – рабочая группа</w:t>
      </w:r>
      <w:r>
        <w:rPr>
          <w:rFonts w:ascii="Times New Roman" w:hAnsi="Times New Roman"/>
          <w:sz w:val="28"/>
          <w:szCs w:val="28"/>
        </w:rPr>
        <w:t>).</w:t>
      </w:r>
    </w:p>
    <w:p w14:paraId="6F1E1D67" w14:textId="4E0E7251" w:rsidR="00A7451D" w:rsidRPr="000D396B" w:rsidRDefault="00A7451D" w:rsidP="00A7451D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Внутренние анализы коррупционных рисков </w:t>
      </w:r>
      <w:r>
        <w:rPr>
          <w:rFonts w:ascii="Times New Roman" w:hAnsi="Times New Roman"/>
          <w:sz w:val="28"/>
          <w:szCs w:val="28"/>
          <w:lang w:val="kk-KZ"/>
        </w:rPr>
        <w:t xml:space="preserve">(далее - ВАКР) в деятельности КГП на ПХВ </w:t>
      </w:r>
      <w:r w:rsidRPr="005F4057">
        <w:rPr>
          <w:rFonts w:ascii="Times New Roman" w:hAnsi="Times New Roman" w:cs="Times New Roman"/>
          <w:bCs/>
          <w:sz w:val="28"/>
          <w:szCs w:val="28"/>
        </w:rPr>
        <w:t xml:space="preserve">«Городская ветеринарная </w:t>
      </w:r>
      <w:r w:rsidRPr="005F4057">
        <w:rPr>
          <w:rFonts w:ascii="Times New Roman" w:hAnsi="Times New Roman" w:cs="Times New Roman"/>
          <w:bCs/>
          <w:sz w:val="28"/>
          <w:szCs w:val="28"/>
          <w:lang w:val="kk-KZ"/>
        </w:rPr>
        <w:t>служба»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проводились с 01 июля по 31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kk-KZ"/>
        </w:rPr>
        <w:t>сентября  2023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  <w:r w:rsidR="005E09A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440E2DFD" w14:textId="77777777" w:rsidR="001B2BAA" w:rsidRPr="00FC493A" w:rsidRDefault="001B2BAA" w:rsidP="001B2BAA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93A">
        <w:rPr>
          <w:rFonts w:ascii="Times New Roman" w:hAnsi="Times New Roman" w:cs="Times New Roman"/>
          <w:color w:val="auto"/>
          <w:sz w:val="28"/>
          <w:szCs w:val="28"/>
        </w:rPr>
        <w:t xml:space="preserve">За 9 </w:t>
      </w:r>
      <w:proofErr w:type="spellStart"/>
      <w:r w:rsidRPr="00FC493A">
        <w:rPr>
          <w:rFonts w:ascii="Times New Roman" w:hAnsi="Times New Roman" w:cs="Times New Roman"/>
          <w:color w:val="auto"/>
          <w:sz w:val="28"/>
          <w:szCs w:val="28"/>
        </w:rPr>
        <w:t>мес</w:t>
      </w:r>
      <w:proofErr w:type="spellEnd"/>
      <w:r w:rsidRPr="00FC493A">
        <w:rPr>
          <w:rFonts w:ascii="Times New Roman" w:hAnsi="Times New Roman" w:cs="Times New Roman"/>
          <w:color w:val="auto"/>
          <w:sz w:val="28"/>
          <w:szCs w:val="28"/>
        </w:rPr>
        <w:t xml:space="preserve"> 2023 года выдано справок 4914 штук, в том числе юридическим лицам 1486, физическим лицам- 3428, из них ветеринарной справки формы №1 - 3480, формы № 2- 1395, формы № 3 - 39.</w:t>
      </w:r>
    </w:p>
    <w:p w14:paraId="6F071448" w14:textId="77777777" w:rsidR="001B2BAA" w:rsidRPr="00FC493A" w:rsidRDefault="001B2BAA" w:rsidP="001B2BAA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93A">
        <w:rPr>
          <w:rFonts w:ascii="Times New Roman" w:hAnsi="Times New Roman" w:cs="Times New Roman"/>
          <w:color w:val="auto"/>
          <w:sz w:val="28"/>
          <w:szCs w:val="28"/>
        </w:rPr>
        <w:t>Фактов отказа в оказании государственных услуг, истребования уполномоченными органами непредусмотренных документов не выявлено.  В данной сфере деятельности Предприятия коррупционных рисков не выявлено.</w:t>
      </w:r>
    </w:p>
    <w:p w14:paraId="7DA1F208" w14:textId="77777777" w:rsidR="001B2BAA" w:rsidRPr="00FC493A" w:rsidRDefault="001B2BAA" w:rsidP="001B2BAA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93A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Плана мероприятий по профилактике особо опасных болезней животных, установленного на 2023 год, специалистами отдела ветеринарии за 9 месяцев </w:t>
      </w:r>
      <w:proofErr w:type="spellStart"/>
      <w:r w:rsidRPr="00FC493A">
        <w:rPr>
          <w:rFonts w:ascii="Times New Roman" w:hAnsi="Times New Roman" w:cs="Times New Roman"/>
          <w:color w:val="auto"/>
          <w:sz w:val="28"/>
          <w:szCs w:val="28"/>
        </w:rPr>
        <w:t>т.г</w:t>
      </w:r>
      <w:proofErr w:type="spellEnd"/>
      <w:r w:rsidRPr="00FC493A">
        <w:rPr>
          <w:rFonts w:ascii="Times New Roman" w:hAnsi="Times New Roman" w:cs="Times New Roman"/>
          <w:color w:val="auto"/>
          <w:sz w:val="28"/>
          <w:szCs w:val="28"/>
        </w:rPr>
        <w:t>. осуществлены следующие мероприятия:</w:t>
      </w:r>
    </w:p>
    <w:p w14:paraId="4F08949A" w14:textId="48CF220E" w:rsidR="00A7451D" w:rsidRPr="00FC493A" w:rsidRDefault="001B2BAA" w:rsidP="001B2BAA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93A">
        <w:rPr>
          <w:rFonts w:ascii="Times New Roman" w:hAnsi="Times New Roman" w:cs="Times New Roman"/>
          <w:color w:val="auto"/>
          <w:sz w:val="28"/>
          <w:szCs w:val="28"/>
        </w:rPr>
        <w:t>вакцинация: крупные животные-17820 голов (КРС-16050 голов, лошади - 1550 голов, свиньи - 200 голов,  верблюды-20голов); мелкие животные- 35700 голов (в том числе 24000 собак и 7400 кошек, 4300 МРС); забор крови - 3402 проб; дегельминтизация – 86600 манипуляций;</w:t>
      </w:r>
    </w:p>
    <w:p w14:paraId="080E6841" w14:textId="768FF0BE" w:rsidR="00A7451D" w:rsidRDefault="001B2BAA" w:rsidP="0038690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B2BAA">
        <w:rPr>
          <w:rFonts w:ascii="Times New Roman" w:hAnsi="Times New Roman" w:cs="Times New Roman"/>
          <w:sz w:val="28"/>
          <w:szCs w:val="28"/>
        </w:rPr>
        <w:t>состоянию  текущего</w:t>
      </w:r>
      <w:proofErr w:type="gramEnd"/>
      <w:r w:rsidRPr="001B2BAA">
        <w:rPr>
          <w:rFonts w:ascii="Times New Roman" w:hAnsi="Times New Roman" w:cs="Times New Roman"/>
          <w:sz w:val="28"/>
          <w:szCs w:val="28"/>
        </w:rPr>
        <w:t xml:space="preserve"> периода  поступило 556 обращений физических и юридических лиц. В том числе, по Open </w:t>
      </w:r>
      <w:proofErr w:type="spellStart"/>
      <w:r w:rsidRPr="001B2BAA">
        <w:rPr>
          <w:rFonts w:ascii="Times New Roman" w:hAnsi="Times New Roman" w:cs="Times New Roman"/>
          <w:sz w:val="28"/>
          <w:szCs w:val="28"/>
        </w:rPr>
        <w:t>Almaty</w:t>
      </w:r>
      <w:proofErr w:type="spellEnd"/>
      <w:r w:rsidRPr="001B2BAA">
        <w:rPr>
          <w:rFonts w:ascii="Times New Roman" w:hAnsi="Times New Roman" w:cs="Times New Roman"/>
          <w:sz w:val="28"/>
          <w:szCs w:val="28"/>
        </w:rPr>
        <w:t xml:space="preserve"> - 465, </w:t>
      </w:r>
      <w:proofErr w:type="gramStart"/>
      <w:r w:rsidRPr="001B2BAA">
        <w:rPr>
          <w:rFonts w:ascii="Times New Roman" w:hAnsi="Times New Roman" w:cs="Times New Roman"/>
          <w:sz w:val="28"/>
          <w:szCs w:val="28"/>
        </w:rPr>
        <w:t>по  Е</w:t>
      </w:r>
      <w:proofErr w:type="gramEnd"/>
      <w:r w:rsidRPr="001B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2BAA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1B2BAA">
        <w:rPr>
          <w:rFonts w:ascii="Times New Roman" w:hAnsi="Times New Roman" w:cs="Times New Roman"/>
          <w:sz w:val="28"/>
          <w:szCs w:val="28"/>
        </w:rPr>
        <w:t xml:space="preserve"> -91, обращения физических лиц -83. В связи несвоевременной переотправкой </w:t>
      </w:r>
      <w:r w:rsidRPr="001B2BA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обращения </w:t>
      </w:r>
      <w:proofErr w:type="spellStart"/>
      <w:r w:rsidRPr="001B2BAA">
        <w:rPr>
          <w:rFonts w:ascii="Times New Roman" w:hAnsi="Times New Roman" w:cs="Times New Roman"/>
          <w:sz w:val="28"/>
          <w:szCs w:val="28"/>
        </w:rPr>
        <w:t>Э.Капуровой</w:t>
      </w:r>
      <w:proofErr w:type="spellEnd"/>
      <w:r w:rsidRPr="001B2BAA">
        <w:rPr>
          <w:rFonts w:ascii="Times New Roman" w:hAnsi="Times New Roman" w:cs="Times New Roman"/>
          <w:sz w:val="28"/>
          <w:szCs w:val="28"/>
        </w:rPr>
        <w:t xml:space="preserve"> от 07.04.2023г. на портале Е-</w:t>
      </w:r>
      <w:proofErr w:type="spellStart"/>
      <w:r w:rsidRPr="001B2BAA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1B2BAA">
        <w:rPr>
          <w:rFonts w:ascii="Times New Roman" w:hAnsi="Times New Roman" w:cs="Times New Roman"/>
          <w:sz w:val="28"/>
          <w:szCs w:val="28"/>
        </w:rPr>
        <w:t xml:space="preserve"> привлечена к </w:t>
      </w:r>
      <w:proofErr w:type="spellStart"/>
      <w:r w:rsidRPr="001B2BAA">
        <w:rPr>
          <w:rFonts w:ascii="Times New Roman" w:hAnsi="Times New Roman" w:cs="Times New Roman"/>
          <w:sz w:val="28"/>
          <w:szCs w:val="28"/>
        </w:rPr>
        <w:t>дициплинарной</w:t>
      </w:r>
      <w:proofErr w:type="spellEnd"/>
      <w:r w:rsidRPr="001B2BAA">
        <w:rPr>
          <w:rFonts w:ascii="Times New Roman" w:hAnsi="Times New Roman" w:cs="Times New Roman"/>
          <w:sz w:val="28"/>
          <w:szCs w:val="28"/>
        </w:rPr>
        <w:t xml:space="preserve"> ответственности ветеринарный врач отдела </w:t>
      </w:r>
      <w:proofErr w:type="gramStart"/>
      <w:r w:rsidRPr="001B2BAA">
        <w:rPr>
          <w:rFonts w:ascii="Times New Roman" w:hAnsi="Times New Roman" w:cs="Times New Roman"/>
          <w:sz w:val="28"/>
          <w:szCs w:val="28"/>
        </w:rPr>
        <w:t>ветеринарии  М.</w:t>
      </w:r>
      <w:proofErr w:type="gramEnd"/>
      <w:r w:rsidRPr="001B2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AA">
        <w:rPr>
          <w:rFonts w:ascii="Times New Roman" w:hAnsi="Times New Roman" w:cs="Times New Roman"/>
          <w:sz w:val="28"/>
          <w:szCs w:val="28"/>
        </w:rPr>
        <w:t>Садыканова</w:t>
      </w:r>
      <w:proofErr w:type="spellEnd"/>
      <w:r w:rsidRPr="001B2BAA">
        <w:rPr>
          <w:rFonts w:ascii="Times New Roman" w:hAnsi="Times New Roman" w:cs="Times New Roman"/>
          <w:sz w:val="28"/>
          <w:szCs w:val="28"/>
        </w:rPr>
        <w:t>. Жалоб по ненадлежащему рассмотрению обращений не поступало.</w:t>
      </w:r>
    </w:p>
    <w:p w14:paraId="500DB330" w14:textId="11FB59B0" w:rsidR="000D396B" w:rsidRPr="000D396B" w:rsidRDefault="000D396B" w:rsidP="0038690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Внутренние анализы коррупционных рисков </w:t>
      </w:r>
      <w:r>
        <w:rPr>
          <w:rFonts w:ascii="Times New Roman" w:hAnsi="Times New Roman"/>
          <w:sz w:val="28"/>
          <w:szCs w:val="28"/>
          <w:lang w:val="kk-KZ"/>
        </w:rPr>
        <w:t xml:space="preserve">(далее - ВАКР) в деятельности КГП на ПХВ </w:t>
      </w:r>
      <w:r w:rsidRPr="005F4057">
        <w:rPr>
          <w:rFonts w:ascii="Times New Roman" w:hAnsi="Times New Roman" w:cs="Times New Roman"/>
          <w:bCs/>
          <w:sz w:val="28"/>
          <w:szCs w:val="28"/>
        </w:rPr>
        <w:t xml:space="preserve">«Городская ветеринарная </w:t>
      </w:r>
      <w:r w:rsidRPr="005F4057">
        <w:rPr>
          <w:rFonts w:ascii="Times New Roman" w:hAnsi="Times New Roman" w:cs="Times New Roman"/>
          <w:bCs/>
          <w:sz w:val="28"/>
          <w:szCs w:val="28"/>
          <w:lang w:val="kk-KZ"/>
        </w:rPr>
        <w:t>служба»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проводились с 04 января по 30 марта 2023 года</w:t>
      </w:r>
    </w:p>
    <w:p w14:paraId="2BE32D68" w14:textId="2DF42A3C" w:rsidR="000D396B" w:rsidRPr="00576204" w:rsidRDefault="00576204" w:rsidP="000D396B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Ответственность за проведение внутреннего </w:t>
      </w:r>
      <w:r w:rsidRPr="00576204">
        <w:rPr>
          <w:rFonts w:ascii="Times New Roman" w:hAnsi="Times New Roman"/>
          <w:sz w:val="28"/>
          <w:szCs w:val="28"/>
          <w:lang w:val="kk-KZ"/>
        </w:rPr>
        <w:t xml:space="preserve">анализа </w:t>
      </w:r>
      <w:r w:rsidRPr="00576204">
        <w:rPr>
          <w:rFonts w:ascii="Times New Roman" w:hAnsi="Times New Roman" w:cs="Times New Roman"/>
          <w:sz w:val="28"/>
          <w:szCs w:val="28"/>
          <w:lang w:val="kk-KZ"/>
        </w:rPr>
        <w:t>коррупционных рисков возложена на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менеджера о</w:t>
      </w:r>
      <w:r w:rsidR="00F63E6F" w:rsidRPr="00D0681B">
        <w:rPr>
          <w:rFonts w:ascii="Times New Roman" w:hAnsi="Times New Roman" w:cs="Times New Roman"/>
          <w:bCs/>
          <w:sz w:val="28"/>
          <w:szCs w:val="28"/>
          <w:lang w:val="kk-KZ"/>
        </w:rPr>
        <w:t>рганизационно-кадрово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>го</w:t>
      </w:r>
      <w:r w:rsidR="00F63E6F" w:rsidRPr="00D068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правово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 </w:t>
      </w:r>
      <w:r w:rsidR="00F63E6F" w:rsidRPr="00D0681B">
        <w:rPr>
          <w:rFonts w:ascii="Times New Roman" w:hAnsi="Times New Roman" w:cs="Times New Roman"/>
          <w:bCs/>
          <w:sz w:val="28"/>
          <w:szCs w:val="28"/>
          <w:lang w:val="kk-KZ"/>
        </w:rPr>
        <w:t>обеспечени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я </w:t>
      </w:r>
      <w:r w:rsidRPr="0057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96B">
        <w:rPr>
          <w:rFonts w:ascii="Times New Roman" w:hAnsi="Times New Roman" w:cs="Times New Roman"/>
          <w:bCs/>
          <w:sz w:val="28"/>
          <w:szCs w:val="28"/>
          <w:lang w:val="kk-KZ"/>
        </w:rPr>
        <w:t>Серикбаев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0D39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Г.У. </w:t>
      </w:r>
    </w:p>
    <w:p w14:paraId="7C8E394D" w14:textId="3696B77A" w:rsidR="00576204" w:rsidRDefault="00576204" w:rsidP="0038690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состав рабочей группы входят: </w:t>
      </w:r>
    </w:p>
    <w:p w14:paraId="4F0982A2" w14:textId="741DFBF5" w:rsidR="00576204" w:rsidRDefault="000D396B" w:rsidP="0038690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Шалкаров Д.М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>. –</w:t>
      </w:r>
      <w:r w:rsidR="007B6C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заместитель 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руководител</w:t>
      </w:r>
      <w:r w:rsidR="007B6C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я 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B6CF5">
        <w:rPr>
          <w:rFonts w:ascii="Times New Roman" w:hAnsi="Times New Roman" w:cs="Times New Roman"/>
          <w:bCs/>
          <w:sz w:val="28"/>
          <w:szCs w:val="28"/>
          <w:lang w:val="kk-KZ"/>
        </w:rPr>
        <w:t>Предприятия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6380D6A0" w14:textId="5139125B" w:rsidR="009654F5" w:rsidRPr="009654F5" w:rsidRDefault="009654F5" w:rsidP="009654F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54F5">
        <w:rPr>
          <w:rFonts w:ascii="Times New Roman" w:hAnsi="Times New Roman" w:cs="Times New Roman"/>
          <w:bCs/>
          <w:sz w:val="28"/>
          <w:szCs w:val="28"/>
          <w:lang w:val="kk-KZ"/>
        </w:rPr>
        <w:t>Түказибан Ә.Н.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менеджер по развитию</w:t>
      </w:r>
      <w:r w:rsidR="007F02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48770BE" w14:textId="77777777" w:rsidR="00386902" w:rsidRDefault="00386902" w:rsidP="0038690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группой для проведения внутреннего анализа коррупционных рисков, использованы:</w:t>
      </w:r>
    </w:p>
    <w:p w14:paraId="3AFD04BC" w14:textId="4EE73AAD" w:rsidR="00386902" w:rsidRDefault="00386902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нормативные правовые акты,</w:t>
      </w:r>
      <w:r w:rsidR="00B3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3E6F">
        <w:rPr>
          <w:rFonts w:ascii="Times New Roman" w:hAnsi="Times New Roman"/>
          <w:sz w:val="28"/>
          <w:szCs w:val="28"/>
          <w:lang w:val="kk-KZ"/>
        </w:rPr>
        <w:t xml:space="preserve">регулирующие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5F4057">
        <w:rPr>
          <w:rFonts w:ascii="Times New Roman" w:hAnsi="Times New Roman"/>
          <w:sz w:val="28"/>
          <w:szCs w:val="28"/>
          <w:lang w:val="kk-KZ"/>
        </w:rPr>
        <w:t>Предприятия</w:t>
      </w:r>
      <w:r>
        <w:rPr>
          <w:rFonts w:ascii="Times New Roman" w:hAnsi="Times New Roman"/>
          <w:sz w:val="28"/>
          <w:szCs w:val="28"/>
        </w:rPr>
        <w:t>;</w:t>
      </w:r>
    </w:p>
    <w:p w14:paraId="260640FD" w14:textId="7B85E191" w:rsidR="00F63E6F" w:rsidRDefault="00386902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63E6F">
        <w:rPr>
          <w:rFonts w:ascii="Times New Roman" w:hAnsi="Times New Roman"/>
          <w:sz w:val="28"/>
          <w:szCs w:val="28"/>
          <w:lang w:val="kk-KZ"/>
        </w:rPr>
        <w:t>дисциплинарная практика;</w:t>
      </w:r>
    </w:p>
    <w:p w14:paraId="5A2B799A" w14:textId="4D192CBD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/>
          <w:sz w:val="28"/>
          <w:szCs w:val="28"/>
        </w:rPr>
        <w:t>обращения физических и юридических лиц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59D61B76" w14:textId="686BC322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управление персоналом;</w:t>
      </w:r>
    </w:p>
    <w:p w14:paraId="0929D33C" w14:textId="404D1DCE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оказание государственных услуг;</w:t>
      </w:r>
    </w:p>
    <w:p w14:paraId="7060E735" w14:textId="6C6DB182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проведение государственных закупок и реализация бюджетных программ;</w:t>
      </w:r>
    </w:p>
    <w:p w14:paraId="473FC91A" w14:textId="24E8F566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7) иные функции, предусмотренные действующим законодательством РК.</w:t>
      </w:r>
    </w:p>
    <w:p w14:paraId="737CB3A3" w14:textId="004456A4" w:rsidR="00F63E6F" w:rsidRPr="00C3234D" w:rsidRDefault="00F63E6F" w:rsidP="00F63E6F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3234D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Установленные коррупционные риски в </w:t>
      </w:r>
      <w:r w:rsidRPr="00C3234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Предприятии:</w:t>
      </w:r>
    </w:p>
    <w:p w14:paraId="6A57346B" w14:textId="77777777" w:rsidR="00EB4B3C" w:rsidRPr="00864499" w:rsidRDefault="00EB4B3C" w:rsidP="00EB4B3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 части управлением персонала Предприятия:</w:t>
      </w:r>
      <w:r>
        <w:rPr>
          <w:rFonts w:ascii="Times New Roman" w:hAnsi="Times New Roman"/>
          <w:b/>
          <w:sz w:val="28"/>
          <w:szCs w:val="32"/>
          <w:lang w:val="kk-KZ"/>
        </w:rPr>
        <w:t xml:space="preserve"> </w:t>
      </w:r>
    </w:p>
    <w:p w14:paraId="05080E89" w14:textId="49A7E5DC" w:rsidR="00864499" w:rsidRDefault="00864499" w:rsidP="00864499">
      <w:pPr>
        <w:pStyle w:val="a3"/>
        <w:spacing w:line="240" w:lineRule="atLeast"/>
        <w:ind w:left="106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Функции:</w:t>
      </w:r>
    </w:p>
    <w:p w14:paraId="66A63B25" w14:textId="21BBD754" w:rsidR="00EB4B3C" w:rsidRPr="00EB4B3C" w:rsidRDefault="00864499" w:rsidP="00EB4B3C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B4B3C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профессиональной адаптации и наставничества </w:t>
      </w:r>
    </w:p>
    <w:p w14:paraId="173BDBE9" w14:textId="4FFFE8DA" w:rsidR="00EB4B3C" w:rsidRDefault="00EB4B3C" w:rsidP="00EB4B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4B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EB4B3C">
        <w:rPr>
          <w:rFonts w:ascii="Times New Roman" w:hAnsi="Times New Roman" w:cs="Times New Roman"/>
          <w:bCs/>
          <w:sz w:val="28"/>
          <w:szCs w:val="28"/>
          <w:lang w:val="kk-KZ"/>
        </w:rPr>
        <w:t>Предприятии;</w:t>
      </w:r>
    </w:p>
    <w:p w14:paraId="789ED6CC" w14:textId="2223D7A3" w:rsidR="00957A0D" w:rsidRDefault="00957A0D" w:rsidP="009F76F5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EB4B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беспечение </w:t>
      </w:r>
      <w:r w:rsidR="00EB4B3C"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профессионального развития  кадров </w:t>
      </w:r>
      <w:r w:rsidR="00EB4B3C" w:rsidRPr="00EB4B3C">
        <w:rPr>
          <w:rFonts w:ascii="Times New Roman" w:hAnsi="Times New Roman" w:cs="Times New Roman"/>
          <w:sz w:val="28"/>
          <w:szCs w:val="28"/>
          <w:lang w:val="kk-KZ"/>
        </w:rPr>
        <w:t>Предприяти</w:t>
      </w:r>
      <w:r w:rsidR="00EB4B3C">
        <w:rPr>
          <w:rFonts w:ascii="Times New Roman" w:hAnsi="Times New Roman" w:cs="Times New Roman"/>
          <w:sz w:val="28"/>
          <w:szCs w:val="28"/>
          <w:lang w:val="kk-KZ"/>
        </w:rPr>
        <w:t xml:space="preserve">я, в том </w:t>
      </w:r>
    </w:p>
    <w:p w14:paraId="001080BE" w14:textId="127048A0" w:rsidR="00EB4B3C" w:rsidRPr="00EB4B3C" w:rsidRDefault="00EB4B3C" w:rsidP="00957A0D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 путем организации стажировок,подготовки и переподготовки, повышения квалификации работников;</w:t>
      </w:r>
    </w:p>
    <w:p w14:paraId="211D8064" w14:textId="77777777" w:rsidR="00957A0D" w:rsidRDefault="00864499" w:rsidP="00957A0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 xml:space="preserve">своевременное оформление прием, перевод, увольнение, </w:t>
      </w:r>
    </w:p>
    <w:p w14:paraId="1CFE6AA9" w14:textId="2207D25A" w:rsidR="00864499" w:rsidRPr="00957A0D" w:rsidRDefault="00864499" w:rsidP="00957A0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>командирование работников в соответствии с действующим законодательством о труде, положениями и приказами руководителя предприятия, а также другую установленную документацию по кадрам;</w:t>
      </w:r>
    </w:p>
    <w:p w14:paraId="674E97DB" w14:textId="3F60A24E" w:rsidR="00864499" w:rsidRPr="00D4365C" w:rsidRDefault="00D4365C" w:rsidP="00D4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57A0D" w:rsidRPr="00D4365C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864499" w:rsidRPr="00D4365C">
        <w:rPr>
          <w:rFonts w:ascii="Times New Roman" w:hAnsi="Times New Roman" w:cs="Times New Roman"/>
          <w:sz w:val="28"/>
          <w:szCs w:val="28"/>
        </w:rPr>
        <w:t xml:space="preserve">своевременное формирование и ведение личных дел работников, </w:t>
      </w:r>
    </w:p>
    <w:p w14:paraId="4D248AD1" w14:textId="77777777" w:rsidR="00864499" w:rsidRPr="00864499" w:rsidRDefault="00864499" w:rsidP="009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</w:rPr>
        <w:t>вносит в них изменения, связанные с трудовой деятельностью;</w:t>
      </w:r>
    </w:p>
    <w:p w14:paraId="0DEE611A" w14:textId="2B8F00B4" w:rsidR="00864499" w:rsidRPr="00864499" w:rsidRDefault="00864499" w:rsidP="009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64499">
        <w:rPr>
          <w:rFonts w:ascii="Times New Roman" w:hAnsi="Times New Roman" w:cs="Times New Roman"/>
          <w:sz w:val="28"/>
          <w:szCs w:val="28"/>
        </w:rPr>
        <w:t>участие в служебных расследованиях при нарушении трудовой дисциплины работниками предприятия;</w:t>
      </w:r>
    </w:p>
    <w:p w14:paraId="0D0FC883" w14:textId="3B84ED19" w:rsidR="00864499" w:rsidRPr="00957A0D" w:rsidRDefault="00864499" w:rsidP="00957A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 xml:space="preserve">анализ состояние трудовой дисциплины и выполнение работниками </w:t>
      </w:r>
    </w:p>
    <w:p w14:paraId="318C078F" w14:textId="77777777" w:rsidR="00864499" w:rsidRPr="00864499" w:rsidRDefault="00864499" w:rsidP="00864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</w:rPr>
        <w:t>учреждения правил внутреннего трудового распорядка;</w:t>
      </w:r>
    </w:p>
    <w:p w14:paraId="09C4B4EB" w14:textId="23BB5A8C" w:rsidR="00864499" w:rsidRPr="00957A0D" w:rsidRDefault="00864499" w:rsidP="00EF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64499">
        <w:rPr>
          <w:rFonts w:ascii="Times New Roman" w:hAnsi="Times New Roman" w:cs="Times New Roman"/>
          <w:sz w:val="28"/>
          <w:szCs w:val="28"/>
        </w:rPr>
        <w:t>заполнение, ведение учета и хранение трудовых книжек работников предприятия</w:t>
      </w:r>
      <w:r w:rsidR="00EF0F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57A0D">
        <w:rPr>
          <w:rFonts w:ascii="Times New Roman" w:hAnsi="Times New Roman" w:cs="Times New Roman"/>
          <w:sz w:val="28"/>
          <w:szCs w:val="28"/>
        </w:rPr>
        <w:t>выдача справ</w:t>
      </w:r>
      <w:r w:rsidRPr="00957A0D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957A0D">
        <w:rPr>
          <w:rFonts w:ascii="Times New Roman" w:hAnsi="Times New Roman" w:cs="Times New Roman"/>
          <w:sz w:val="28"/>
          <w:szCs w:val="28"/>
        </w:rPr>
        <w:t xml:space="preserve"> о трудовой деятельности работников; </w:t>
      </w:r>
    </w:p>
    <w:p w14:paraId="5A5D5151" w14:textId="77777777" w:rsidR="00864499" w:rsidRPr="00864499" w:rsidRDefault="00864499" w:rsidP="00957A0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</w:rPr>
        <w:t xml:space="preserve">проверка табеля учета рабочего времени, предоставляемые </w:t>
      </w:r>
    </w:p>
    <w:p w14:paraId="744850A4" w14:textId="1287F57E" w:rsidR="00864499" w:rsidRPr="00957A0D" w:rsidRDefault="00864499" w:rsidP="00EF0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499">
        <w:rPr>
          <w:rFonts w:ascii="Times New Roman" w:hAnsi="Times New Roman" w:cs="Times New Roman"/>
          <w:sz w:val="28"/>
          <w:szCs w:val="28"/>
        </w:rPr>
        <w:t>руководителями отделов</w:t>
      </w:r>
      <w:r w:rsidR="00EF0F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64499">
        <w:rPr>
          <w:rFonts w:ascii="Times New Roman" w:hAnsi="Times New Roman" w:cs="Times New Roman"/>
          <w:sz w:val="28"/>
          <w:szCs w:val="28"/>
        </w:rPr>
        <w:t xml:space="preserve">совместно с руководителями отделов </w:t>
      </w:r>
      <w:proofErr w:type="spellStart"/>
      <w:r w:rsidRPr="00864499">
        <w:rPr>
          <w:rFonts w:ascii="Times New Roman" w:hAnsi="Times New Roman" w:cs="Times New Roman"/>
          <w:sz w:val="28"/>
          <w:szCs w:val="28"/>
        </w:rPr>
        <w:t>составл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Pr="00864499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64499">
        <w:rPr>
          <w:rFonts w:ascii="Times New Roman" w:hAnsi="Times New Roman" w:cs="Times New Roman"/>
          <w:sz w:val="28"/>
          <w:szCs w:val="28"/>
        </w:rPr>
        <w:t xml:space="preserve"> отпусков работников 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64499">
        <w:rPr>
          <w:rFonts w:ascii="Times New Roman" w:hAnsi="Times New Roman" w:cs="Times New Roman"/>
          <w:sz w:val="28"/>
          <w:szCs w:val="28"/>
        </w:rPr>
        <w:t>редприятия</w:t>
      </w:r>
      <w:proofErr w:type="spellEnd"/>
      <w:r w:rsidRPr="00864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449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957A0D">
        <w:rPr>
          <w:rFonts w:ascii="Times New Roman" w:hAnsi="Times New Roman" w:cs="Times New Roman"/>
          <w:sz w:val="28"/>
          <w:szCs w:val="28"/>
          <w:lang w:val="kk-KZ"/>
        </w:rPr>
        <w:t>ь за</w:t>
      </w:r>
      <w:r w:rsidR="00BF2CBB">
        <w:rPr>
          <w:rFonts w:ascii="Times New Roman" w:hAnsi="Times New Roman" w:cs="Times New Roman"/>
          <w:sz w:val="28"/>
          <w:szCs w:val="28"/>
          <w:lang w:val="kk-KZ"/>
        </w:rPr>
        <w:t xml:space="preserve"> их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 xml:space="preserve"> исполненением.</w:t>
      </w:r>
    </w:p>
    <w:p w14:paraId="7F0587CC" w14:textId="56DE9CC8" w:rsidR="0092724B" w:rsidRDefault="0092724B" w:rsidP="00EF0F71">
      <w:pPr>
        <w:pStyle w:val="a3"/>
        <w:spacing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2009A">
        <w:rPr>
          <w:rFonts w:ascii="Times New Roman" w:hAnsi="Times New Roman"/>
          <w:bCs/>
          <w:sz w:val="28"/>
          <w:szCs w:val="28"/>
          <w:lang w:val="kk-KZ"/>
        </w:rPr>
        <w:t xml:space="preserve">Общая </w:t>
      </w:r>
      <w:r>
        <w:rPr>
          <w:rFonts w:ascii="Times New Roman" w:hAnsi="Times New Roman"/>
          <w:bCs/>
          <w:sz w:val="28"/>
          <w:szCs w:val="28"/>
          <w:lang w:val="kk-KZ"/>
        </w:rPr>
        <w:t>ш</w:t>
      </w:r>
      <w:r w:rsidRPr="0002009A">
        <w:rPr>
          <w:rFonts w:ascii="Times New Roman" w:hAnsi="Times New Roman"/>
          <w:bCs/>
          <w:sz w:val="28"/>
          <w:szCs w:val="28"/>
          <w:lang w:val="kk-KZ"/>
        </w:rPr>
        <w:t>татная численность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Предприятия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составляет – </w:t>
      </w:r>
      <w:r w:rsidR="00D4365C">
        <w:rPr>
          <w:rFonts w:ascii="Times New Roman" w:hAnsi="Times New Roman"/>
          <w:bCs/>
          <w:sz w:val="28"/>
          <w:szCs w:val="28"/>
          <w:lang w:val="kk-KZ"/>
        </w:rPr>
        <w:t>92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единицы, фактическая численность - </w:t>
      </w:r>
      <w:r w:rsidR="00D4365C">
        <w:rPr>
          <w:rFonts w:ascii="Times New Roman" w:hAnsi="Times New Roman"/>
          <w:bCs/>
          <w:sz w:val="28"/>
          <w:szCs w:val="28"/>
          <w:lang w:val="kk-KZ"/>
        </w:rPr>
        <w:t xml:space="preserve"> 79</w:t>
      </w:r>
      <w:r w:rsidR="0082367E">
        <w:rPr>
          <w:rFonts w:ascii="Times New Roman" w:hAnsi="Times New Roman"/>
          <w:bCs/>
          <w:sz w:val="28"/>
          <w:szCs w:val="28"/>
          <w:lang w:val="kk-KZ"/>
        </w:rPr>
        <w:t xml:space="preserve"> Сменяемость персонала -</w:t>
      </w:r>
      <w:r w:rsidR="007940DF">
        <w:rPr>
          <w:rFonts w:ascii="Times New Roman" w:hAnsi="Times New Roman"/>
          <w:bCs/>
          <w:sz w:val="28"/>
          <w:szCs w:val="28"/>
          <w:lang w:val="kk-KZ"/>
        </w:rPr>
        <w:t>23</w:t>
      </w:r>
      <w:r w:rsidR="0082367E">
        <w:rPr>
          <w:rFonts w:ascii="Times New Roman" w:hAnsi="Times New Roman"/>
          <w:bCs/>
          <w:sz w:val="28"/>
          <w:szCs w:val="28"/>
          <w:lang w:val="kk-KZ"/>
        </w:rPr>
        <w:t xml:space="preserve"> ед.  Основными причинами увольнения </w:t>
      </w:r>
      <w:r w:rsidR="008B104E">
        <w:rPr>
          <w:rFonts w:ascii="Times New Roman" w:hAnsi="Times New Roman"/>
          <w:bCs/>
          <w:sz w:val="28"/>
          <w:szCs w:val="28"/>
          <w:lang w:val="kk-KZ"/>
        </w:rPr>
        <w:t>работников  являются по соглашению сторон и по инициативе работника. Уволенных по отрицательным мотивам нет. Привлеченных к дисциплинарной отвественности, в том числе  за коррупционные правонарушения отсутствуют, равно как совершения работниками коррупционных правонарушений уголовного и административного характера не установлено.</w:t>
      </w:r>
    </w:p>
    <w:p w14:paraId="4BBEFF2D" w14:textId="32040137" w:rsidR="006836EF" w:rsidRDefault="006836EF" w:rsidP="008B104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ascii="Montserrat" w:hAnsi="Montserrat"/>
          <w:color w:val="495057"/>
        </w:rPr>
        <w:t> </w:t>
      </w:r>
      <w:r>
        <w:rPr>
          <w:rFonts w:ascii="Montserrat" w:hAnsi="Montserrat"/>
          <w:color w:val="495057"/>
        </w:rPr>
        <w:tab/>
      </w:r>
      <w:r w:rsidR="008B104E">
        <w:rPr>
          <w:sz w:val="28"/>
          <w:szCs w:val="28"/>
          <w:lang w:val="kk-KZ"/>
        </w:rPr>
        <w:t>В соответствии</w:t>
      </w:r>
      <w:r w:rsidR="00C3234D">
        <w:rPr>
          <w:sz w:val="28"/>
          <w:szCs w:val="28"/>
          <w:lang w:val="kk-KZ"/>
        </w:rPr>
        <w:t xml:space="preserve"> </w:t>
      </w:r>
      <w:r w:rsidR="008B104E">
        <w:rPr>
          <w:sz w:val="28"/>
          <w:szCs w:val="28"/>
          <w:lang w:val="kk-KZ"/>
        </w:rPr>
        <w:t xml:space="preserve">с Законом Республики Казахстан «О противодействии коррупции» регулярно проводится </w:t>
      </w:r>
      <w:r w:rsidR="00EC116E">
        <w:rPr>
          <w:sz w:val="28"/>
          <w:szCs w:val="28"/>
          <w:lang w:val="kk-KZ"/>
        </w:rPr>
        <w:t xml:space="preserve">работа, направленная на профилактику </w:t>
      </w:r>
      <w:r w:rsidR="00B83626">
        <w:rPr>
          <w:sz w:val="28"/>
          <w:szCs w:val="28"/>
          <w:lang w:val="kk-KZ"/>
        </w:rPr>
        <w:t xml:space="preserve"> коррупционной деятельности среди работников Предприятии.</w:t>
      </w:r>
    </w:p>
    <w:p w14:paraId="0855D9AD" w14:textId="481A9BCA" w:rsidR="003E0D46" w:rsidRDefault="003E0D46" w:rsidP="003E0D46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Факты совместной службы близких родственников, супругов и </w:t>
      </w:r>
      <w:r w:rsidR="00F65405">
        <w:rPr>
          <w:rFonts w:ascii="Times New Roman" w:hAnsi="Times New Roman"/>
          <w:sz w:val="28"/>
          <w:szCs w:val="28"/>
        </w:rPr>
        <w:t>свойственников не</w:t>
      </w:r>
      <w:r>
        <w:rPr>
          <w:rFonts w:ascii="Times New Roman" w:hAnsi="Times New Roman"/>
          <w:sz w:val="28"/>
          <w:szCs w:val="28"/>
        </w:rPr>
        <w:t xml:space="preserve"> выявлены.</w:t>
      </w:r>
    </w:p>
    <w:p w14:paraId="2545603D" w14:textId="1B6DC727" w:rsidR="00B83626" w:rsidRDefault="00B83626" w:rsidP="008B104E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lang w:val="kk-KZ"/>
        </w:rPr>
      </w:pPr>
      <w:r w:rsidRPr="00B83626">
        <w:rPr>
          <w:b/>
          <w:bCs/>
          <w:sz w:val="28"/>
          <w:szCs w:val="28"/>
          <w:u w:val="single"/>
          <w:lang w:val="kk-KZ"/>
        </w:rPr>
        <w:t>Замечания:</w:t>
      </w:r>
    </w:p>
    <w:p w14:paraId="0B9DE1C0" w14:textId="77777777" w:rsidR="00BF2CBB" w:rsidRDefault="00B83626" w:rsidP="00B8362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83626">
        <w:rPr>
          <w:sz w:val="28"/>
          <w:szCs w:val="28"/>
          <w:lang w:val="kk-KZ"/>
        </w:rPr>
        <w:t xml:space="preserve"> В приказах </w:t>
      </w:r>
      <w:r w:rsidRPr="00EB4B3C">
        <w:rPr>
          <w:sz w:val="28"/>
          <w:szCs w:val="28"/>
          <w:lang w:val="kk-KZ"/>
        </w:rPr>
        <w:t>Предприяти</w:t>
      </w:r>
      <w:r>
        <w:rPr>
          <w:sz w:val="28"/>
          <w:szCs w:val="28"/>
          <w:lang w:val="kk-KZ"/>
        </w:rPr>
        <w:t xml:space="preserve">я имеются факты не ознакомления сотрудников </w:t>
      </w:r>
    </w:p>
    <w:p w14:paraId="5D7DDDC3" w14:textId="1987D909" w:rsidR="00B83626" w:rsidRDefault="00B83626" w:rsidP="00BF2CBB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 своим приказом.</w:t>
      </w:r>
    </w:p>
    <w:p w14:paraId="3F025708" w14:textId="156E388C" w:rsidR="00D55A94" w:rsidRPr="00D76176" w:rsidRDefault="00B361A1" w:rsidP="00636B57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76176">
        <w:rPr>
          <w:sz w:val="28"/>
          <w:szCs w:val="28"/>
          <w:lang w:val="kk-KZ"/>
        </w:rPr>
        <w:t xml:space="preserve">В связи с изменениями действующего законодательства </w:t>
      </w:r>
      <w:r w:rsidR="00D76176" w:rsidRPr="00D76176">
        <w:rPr>
          <w:sz w:val="28"/>
          <w:szCs w:val="28"/>
          <w:lang w:val="kk-KZ"/>
        </w:rPr>
        <w:t xml:space="preserve">в области ветеринарии  </w:t>
      </w:r>
      <w:r w:rsidRPr="00D76176">
        <w:rPr>
          <w:sz w:val="28"/>
          <w:szCs w:val="28"/>
          <w:lang w:val="kk-KZ"/>
        </w:rPr>
        <w:t>внести дополнения и изменения  в должностных инструкциях работников</w:t>
      </w:r>
      <w:r w:rsidR="00BF2CBB" w:rsidRPr="00D76176">
        <w:rPr>
          <w:sz w:val="28"/>
          <w:szCs w:val="28"/>
          <w:lang w:val="kk-KZ"/>
        </w:rPr>
        <w:t>.</w:t>
      </w:r>
    </w:p>
    <w:p w14:paraId="275E45BF" w14:textId="00801AA0" w:rsidR="00B83626" w:rsidRPr="00B83626" w:rsidRDefault="003025A2" w:rsidP="00B83626">
      <w:pPr>
        <w:pStyle w:val="a8"/>
        <w:shd w:val="clear" w:color="auto" w:fill="FFFFFF"/>
        <w:spacing w:before="0" w:beforeAutospacing="0" w:after="0" w:afterAutospacing="0"/>
        <w:rPr>
          <w:spacing w:val="2"/>
          <w:sz w:val="28"/>
          <w:szCs w:val="28"/>
          <w:u w:val="single"/>
          <w:shd w:val="clear" w:color="auto" w:fill="FFFFFF"/>
        </w:rPr>
      </w:pPr>
      <w:r w:rsidRPr="00B83626">
        <w:rPr>
          <w:b/>
          <w:bCs/>
          <w:sz w:val="28"/>
          <w:szCs w:val="28"/>
          <w:u w:val="single"/>
          <w:lang w:val="kk-KZ"/>
        </w:rPr>
        <w:t>Рекомендаци</w:t>
      </w:r>
      <w:r w:rsidR="00B83626" w:rsidRPr="00B83626">
        <w:rPr>
          <w:b/>
          <w:bCs/>
          <w:sz w:val="28"/>
          <w:szCs w:val="28"/>
          <w:u w:val="single"/>
          <w:lang w:val="kk-KZ"/>
        </w:rPr>
        <w:t>и</w:t>
      </w:r>
      <w:r w:rsidRPr="00B83626">
        <w:rPr>
          <w:b/>
          <w:bCs/>
          <w:sz w:val="28"/>
          <w:szCs w:val="28"/>
          <w:u w:val="single"/>
          <w:lang w:val="kk-KZ"/>
        </w:rPr>
        <w:t xml:space="preserve">:  </w:t>
      </w:r>
      <w:r w:rsidR="006F1DB0" w:rsidRPr="00B83626">
        <w:rPr>
          <w:spacing w:val="2"/>
          <w:sz w:val="28"/>
          <w:szCs w:val="28"/>
          <w:u w:val="single"/>
          <w:shd w:val="clear" w:color="auto" w:fill="FFFFFF"/>
        </w:rPr>
        <w:t>  </w:t>
      </w:r>
    </w:p>
    <w:p w14:paraId="1DA469A9" w14:textId="2E422682" w:rsidR="00B83626" w:rsidRDefault="00B83626" w:rsidP="00B8362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  <w:shd w:val="clear" w:color="auto" w:fill="FFFFFF"/>
          <w:lang w:val="kk-KZ"/>
        </w:rPr>
      </w:pPr>
      <w:r w:rsidRPr="00B83626">
        <w:rPr>
          <w:spacing w:val="2"/>
          <w:sz w:val="28"/>
          <w:szCs w:val="28"/>
          <w:shd w:val="clear" w:color="auto" w:fill="FFFFFF"/>
          <w:lang w:val="kk-KZ"/>
        </w:rPr>
        <w:t>При составлении</w:t>
      </w:r>
      <w:r w:rsidR="00D55A94">
        <w:rPr>
          <w:spacing w:val="2"/>
          <w:sz w:val="28"/>
          <w:szCs w:val="28"/>
          <w:shd w:val="clear" w:color="auto" w:fill="FFFFFF"/>
          <w:lang w:val="kk-KZ"/>
        </w:rPr>
        <w:t xml:space="preserve"> приказа ознакамливать сотрудников с приказом.</w:t>
      </w:r>
    </w:p>
    <w:p w14:paraId="151EE9FD" w14:textId="36889DF0" w:rsidR="00D55A94" w:rsidRPr="00B83626" w:rsidRDefault="00BF2CBB" w:rsidP="00BF2CB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2. </w:t>
      </w:r>
      <w:r w:rsidR="00D55A94">
        <w:rPr>
          <w:sz w:val="28"/>
          <w:szCs w:val="28"/>
          <w:lang w:val="kk-KZ"/>
        </w:rPr>
        <w:t>Проводить актуализацию действующих должностных инструкций</w:t>
      </w:r>
      <w:r>
        <w:rPr>
          <w:sz w:val="28"/>
          <w:szCs w:val="28"/>
          <w:lang w:val="kk-KZ"/>
        </w:rPr>
        <w:t xml:space="preserve"> </w:t>
      </w:r>
      <w:r w:rsidR="00D55A94">
        <w:rPr>
          <w:sz w:val="28"/>
          <w:szCs w:val="28"/>
          <w:lang w:val="kk-KZ"/>
        </w:rPr>
        <w:t>совместно с руководителями структурных подразделений</w:t>
      </w:r>
      <w:r w:rsidR="00D55A94" w:rsidRPr="00D55A94">
        <w:rPr>
          <w:sz w:val="28"/>
          <w:szCs w:val="28"/>
          <w:lang w:val="kk-KZ"/>
        </w:rPr>
        <w:t xml:space="preserve"> </w:t>
      </w:r>
      <w:r w:rsidR="00D55A94" w:rsidRPr="00EB4B3C">
        <w:rPr>
          <w:sz w:val="28"/>
          <w:szCs w:val="28"/>
          <w:lang w:val="kk-KZ"/>
        </w:rPr>
        <w:t>Предприяти</w:t>
      </w:r>
      <w:r w:rsidR="00D55A94">
        <w:rPr>
          <w:sz w:val="28"/>
          <w:szCs w:val="28"/>
          <w:lang w:val="kk-KZ"/>
        </w:rPr>
        <w:t>и.</w:t>
      </w:r>
    </w:p>
    <w:p w14:paraId="11719C1F" w14:textId="639D5F4F" w:rsidR="00C3234D" w:rsidRPr="00D230E0" w:rsidRDefault="00C3234D" w:rsidP="00B8362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 w:rsidRPr="00D230E0">
        <w:rPr>
          <w:b/>
          <w:sz w:val="28"/>
          <w:szCs w:val="28"/>
          <w:u w:val="single"/>
          <w:lang w:val="kk-KZ"/>
        </w:rPr>
        <w:t>Административно-финансовый отдел:</w:t>
      </w:r>
    </w:p>
    <w:p w14:paraId="4E7F167F" w14:textId="13127B9F" w:rsidR="00C3234D" w:rsidRDefault="00C3234D" w:rsidP="00C3234D">
      <w:pPr>
        <w:pStyle w:val="a3"/>
        <w:spacing w:line="240" w:lineRule="atLeast"/>
        <w:ind w:left="106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Функции:</w:t>
      </w:r>
    </w:p>
    <w:p w14:paraId="67A460B7" w14:textId="165BE7F3" w:rsidR="006F3262" w:rsidRPr="006F3262" w:rsidRDefault="006F3262" w:rsidP="006F3262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Планирование, организация и ведение </w:t>
      </w:r>
      <w:r w:rsidRPr="006F3262">
        <w:rPr>
          <w:rFonts w:ascii="Times New Roman" w:eastAsia="Times New Roman" w:hAnsi="Times New Roman" w:cs="Times New Roman"/>
          <w:sz w:val="28"/>
          <w:szCs w:val="28"/>
        </w:rPr>
        <w:t>бухгалтерского учета</w:t>
      </w:r>
      <w:r w:rsidRPr="006F32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</w:p>
    <w:p w14:paraId="189CEFA6" w14:textId="102E9F5D" w:rsidR="006F3262" w:rsidRPr="006F3262" w:rsidRDefault="006F3262" w:rsidP="006F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отчетности </w:t>
      </w:r>
      <w:r w:rsidRPr="006F3262">
        <w:rPr>
          <w:rFonts w:ascii="Times New Roman" w:eastAsia="Times New Roman" w:hAnsi="Times New Roman" w:cs="Times New Roman"/>
          <w:sz w:val="28"/>
          <w:szCs w:val="28"/>
        </w:rPr>
        <w:t>хозяйственно-финансовой деятельности</w:t>
      </w:r>
      <w:r w:rsidRPr="006F32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14:paraId="3A34D4AE" w14:textId="77777777" w:rsidR="00FF3B81" w:rsidRDefault="006F3262" w:rsidP="006F3262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Ведение сводного учета и контроля за целевым и эффективным </w:t>
      </w:r>
    </w:p>
    <w:p w14:paraId="471D3437" w14:textId="17CFFD1E" w:rsidR="006F3262" w:rsidRDefault="006F3262" w:rsidP="00FF3B81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использованием бюджетных средств.</w:t>
      </w:r>
    </w:p>
    <w:p w14:paraId="4966BEBB" w14:textId="77777777" w:rsidR="00BF2CBB" w:rsidRDefault="00FF3B81" w:rsidP="00FF3B81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Учет имущества, обязательств и хозяйственных операций, </w:t>
      </w:r>
    </w:p>
    <w:p w14:paraId="212E1C93" w14:textId="4FD56A95" w:rsidR="00FF3B81" w:rsidRDefault="00FF3B81" w:rsidP="00BF2CBB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поступающих основных средств  и товарно-материальных ценностей.</w:t>
      </w:r>
    </w:p>
    <w:p w14:paraId="7C8ED9AE" w14:textId="772A793B" w:rsidR="00C3234D" w:rsidRPr="00FF3B81" w:rsidRDefault="000D4174" w:rsidP="00FF3B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="00C3234D" w:rsidRPr="00FF3B81">
        <w:rPr>
          <w:rFonts w:ascii="Times New Roman" w:eastAsia="Times New Roman" w:hAnsi="Times New Roman" w:cs="Times New Roman"/>
          <w:sz w:val="28"/>
          <w:szCs w:val="28"/>
        </w:rPr>
        <w:t>оставление плана развития</w:t>
      </w:r>
      <w:r w:rsidR="00C3234D" w:rsidRPr="00FF3B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3234D" w:rsidRPr="00FF3B81">
        <w:rPr>
          <w:rFonts w:ascii="Times New Roman" w:hAnsi="Times New Roman" w:cs="Times New Roman"/>
          <w:bCs/>
          <w:sz w:val="28"/>
          <w:szCs w:val="28"/>
          <w:lang w:val="kk-KZ"/>
        </w:rPr>
        <w:t>Предприятия;</w:t>
      </w:r>
    </w:p>
    <w:p w14:paraId="2CAF6924" w14:textId="77777777" w:rsidR="00BF2CBB" w:rsidRPr="00BF2CBB" w:rsidRDefault="00FF3B81" w:rsidP="00FF3B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Ведение расчетов по заработной плате, отпускные, начисление </w:t>
      </w:r>
    </w:p>
    <w:p w14:paraId="6ACC3526" w14:textId="36BDDC0B" w:rsidR="00FF3B81" w:rsidRPr="00BF2CBB" w:rsidRDefault="00FF3B81" w:rsidP="00BF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CBB">
        <w:rPr>
          <w:rFonts w:ascii="Times New Roman" w:eastAsia="Times New Roman" w:hAnsi="Times New Roman" w:cs="Times New Roman"/>
          <w:sz w:val="28"/>
          <w:szCs w:val="28"/>
          <w:lang w:val="kk-KZ"/>
        </w:rPr>
        <w:t>премий, больничные, командировочные, материальная помощь, компенсационные выплаты.</w:t>
      </w:r>
    </w:p>
    <w:p w14:paraId="0F41D65C" w14:textId="77777777" w:rsidR="00C3234D" w:rsidRPr="00C95F2C" w:rsidRDefault="00C3234D" w:rsidP="00FF3B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230E0">
        <w:rPr>
          <w:rFonts w:ascii="Times New Roman" w:eastAsia="Times New Roman" w:hAnsi="Times New Roman" w:cs="Times New Roman"/>
          <w:sz w:val="28"/>
          <w:szCs w:val="28"/>
        </w:rPr>
        <w:t>роведение</w:t>
      </w:r>
      <w:proofErr w:type="spellEnd"/>
      <w:r w:rsidRPr="00D230E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691CE8BC" w14:textId="16ECE8BF" w:rsidR="00C3234D" w:rsidRDefault="00C3234D" w:rsidP="00C3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FF3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F65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FF3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proofErr w:type="spellStart"/>
      <w:r w:rsidRPr="000C1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 w:rsidRPr="000C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использованием материальных, трудовых и финансовых ресурсов, сохранностью собственности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1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редприятии.</w:t>
      </w:r>
    </w:p>
    <w:p w14:paraId="15195375" w14:textId="1DE2CB15" w:rsidR="00C3234D" w:rsidRPr="00E96133" w:rsidRDefault="00C3234D" w:rsidP="00C3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FF3B81">
        <w:rPr>
          <w:rFonts w:ascii="Times New Roman" w:hAnsi="Times New Roman" w:cs="Times New Roman"/>
          <w:sz w:val="28"/>
          <w:lang w:val="kk-KZ"/>
        </w:rPr>
        <w:t xml:space="preserve">      </w:t>
      </w:r>
      <w:r w:rsidR="00F65405">
        <w:rPr>
          <w:rFonts w:ascii="Times New Roman" w:hAnsi="Times New Roman" w:cs="Times New Roman"/>
          <w:sz w:val="28"/>
          <w:lang w:val="kk-KZ"/>
        </w:rPr>
        <w:t>8</w:t>
      </w:r>
      <w:r w:rsidR="00FF3B81">
        <w:rPr>
          <w:rFonts w:ascii="Times New Roman" w:hAnsi="Times New Roman" w:cs="Times New Roman"/>
          <w:sz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E96133">
        <w:rPr>
          <w:rFonts w:ascii="Times New Roman" w:hAnsi="Times New Roman" w:cs="Times New Roman"/>
          <w:sz w:val="28"/>
        </w:rPr>
        <w:t>беспечение</w:t>
      </w:r>
      <w:proofErr w:type="spellEnd"/>
      <w:r w:rsidRPr="00E96133">
        <w:rPr>
          <w:rFonts w:ascii="Times New Roman" w:hAnsi="Times New Roman" w:cs="Times New Roman"/>
          <w:sz w:val="28"/>
          <w:szCs w:val="28"/>
          <w:lang w:val="kk-KZ"/>
        </w:rPr>
        <w:t xml:space="preserve"> един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E96133">
        <w:rPr>
          <w:rFonts w:ascii="Times New Roman" w:hAnsi="Times New Roman" w:cs="Times New Roman"/>
          <w:sz w:val="28"/>
          <w:szCs w:val="28"/>
          <w:lang w:val="kk-KZ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E96133">
        <w:rPr>
          <w:rFonts w:ascii="Times New Roman" w:hAnsi="Times New Roman" w:cs="Times New Roman"/>
          <w:sz w:val="28"/>
          <w:szCs w:val="28"/>
          <w:lang w:val="kk-KZ"/>
        </w:rPr>
        <w:t xml:space="preserve"> документирования, организации </w:t>
      </w:r>
    </w:p>
    <w:p w14:paraId="07A37D35" w14:textId="77777777" w:rsidR="00C3234D" w:rsidRDefault="00C3234D" w:rsidP="00C3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7DF">
        <w:rPr>
          <w:rFonts w:ascii="Times New Roman" w:hAnsi="Times New Roman" w:cs="Times New Roman"/>
          <w:sz w:val="28"/>
          <w:szCs w:val="28"/>
          <w:lang w:val="kk-KZ"/>
        </w:rPr>
        <w:lastRenderedPageBreak/>
        <w:t>работы с документами, создания и ведение информационн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1727DF">
        <w:rPr>
          <w:rFonts w:ascii="Times New Roman" w:hAnsi="Times New Roman" w:cs="Times New Roman"/>
          <w:sz w:val="28"/>
          <w:szCs w:val="28"/>
          <w:lang w:val="kk-KZ"/>
        </w:rPr>
        <w:t xml:space="preserve"> систем, контроля исполнения документов и подготовки документов для передачи в ведомственной архив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BBBD51" w14:textId="77777777" w:rsidR="00E30742" w:rsidRDefault="00C3234D" w:rsidP="00E30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9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DB0" w:rsidRPr="006768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491C">
        <w:rPr>
          <w:rFonts w:ascii="Open Sans" w:hAnsi="Open Sans" w:cs="Open Sans"/>
          <w:color w:val="212529"/>
          <w:sz w:val="27"/>
          <w:szCs w:val="27"/>
        </w:rPr>
        <w:t> </w:t>
      </w:r>
      <w:r w:rsidR="00EC3A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3A81">
        <w:rPr>
          <w:rFonts w:ascii="Times New Roman" w:hAnsi="Times New Roman"/>
          <w:sz w:val="28"/>
          <w:szCs w:val="28"/>
        </w:rPr>
        <w:t xml:space="preserve">Государственные закупки </w:t>
      </w:r>
      <w:r w:rsidR="00EC3A81">
        <w:rPr>
          <w:rFonts w:ascii="Times New Roman" w:hAnsi="Times New Roman"/>
          <w:sz w:val="28"/>
          <w:szCs w:val="28"/>
          <w:lang w:val="kk-KZ"/>
        </w:rPr>
        <w:t xml:space="preserve">Преприятие </w:t>
      </w:r>
      <w:proofErr w:type="gramStart"/>
      <w:r w:rsidR="00EC3A81">
        <w:rPr>
          <w:rFonts w:ascii="Times New Roman" w:hAnsi="Times New Roman"/>
          <w:sz w:val="28"/>
          <w:szCs w:val="28"/>
        </w:rPr>
        <w:t>проводятся  в</w:t>
      </w:r>
      <w:proofErr w:type="gramEnd"/>
      <w:r w:rsidR="00EC3A81">
        <w:rPr>
          <w:rFonts w:ascii="Times New Roman" w:hAnsi="Times New Roman"/>
          <w:sz w:val="28"/>
          <w:szCs w:val="28"/>
        </w:rPr>
        <w:t xml:space="preserve">  соответствии требованиями  Закона Республики Казахстан   «О государственных  закупках» и Правил осуществления  государственных  закупок. Вся процедура осуществления государственных закупок (от </w:t>
      </w:r>
      <w:proofErr w:type="gramStart"/>
      <w:r w:rsidR="00EC3A81">
        <w:rPr>
          <w:rFonts w:ascii="Times New Roman" w:hAnsi="Times New Roman"/>
          <w:sz w:val="28"/>
          <w:szCs w:val="28"/>
        </w:rPr>
        <w:t>объявления  о</w:t>
      </w:r>
      <w:proofErr w:type="gramEnd"/>
      <w:r w:rsidR="00EC3A81">
        <w:rPr>
          <w:rFonts w:ascii="Times New Roman" w:hAnsi="Times New Roman"/>
          <w:sz w:val="28"/>
          <w:szCs w:val="28"/>
        </w:rPr>
        <w:t xml:space="preserve"> госзакупках до подведения итогов) размещается на интернет ресурсе </w:t>
      </w:r>
      <w:r w:rsidR="00EC3A81">
        <w:rPr>
          <w:rFonts w:ascii="Times New Roman" w:hAnsi="Times New Roman"/>
          <w:sz w:val="28"/>
          <w:szCs w:val="28"/>
          <w:lang w:val="kk-KZ"/>
        </w:rPr>
        <w:t>Предприятия</w:t>
      </w:r>
      <w:r w:rsidR="00EC3A81">
        <w:rPr>
          <w:rFonts w:ascii="Times New Roman" w:hAnsi="Times New Roman"/>
          <w:sz w:val="28"/>
          <w:szCs w:val="28"/>
        </w:rPr>
        <w:t>.</w:t>
      </w:r>
    </w:p>
    <w:p w14:paraId="2F3AECE7" w14:textId="635AA8F6" w:rsidR="003E0D46" w:rsidRDefault="003E0D46" w:rsidP="00E30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Фактов  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 в сфере государственных закупок надзорными и контролирующими  органами не выявлено.</w:t>
      </w:r>
    </w:p>
    <w:p w14:paraId="1735C14F" w14:textId="77777777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План государственных закупок управления утвержден приказом руководителем от 04 января 2023 года № 01 н/қ «Об утверждении годового плана государственных закупок на 2023 год» на сумму  76 592 487, 66 тенге. </w:t>
      </w:r>
    </w:p>
    <w:p w14:paraId="0269F5A6" w14:textId="77777777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2023 году проведены следующие государственные закупки:</w:t>
      </w:r>
    </w:p>
    <w:p w14:paraId="3601929C" w14:textId="77777777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1. Способом открытого конкурса -5 лота:  </w:t>
      </w:r>
    </w:p>
    <w:p w14:paraId="75623214" w14:textId="77777777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Услуги по доступу к Интернету на сумму 1 607 142, 85 тенге без НДС, Услуги кинолога на сумму 2 455 357,14 тенге без НДС, Работы по ремонту автотранспортных средств на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915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979,16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тенге без НДС; </w:t>
      </w:r>
      <w:r>
        <w:rPr>
          <w:rFonts w:ascii="Times New Roman" w:hAnsi="Times New Roman" w:cs="Times New Roman"/>
          <w:sz w:val="28"/>
          <w:szCs w:val="28"/>
          <w:lang w:val="kk-KZ"/>
        </w:rPr>
        <w:t>Работы по монтажу и демонтажу ограждения скотомогильника на сумму 52 678 571, 43 тенге без НДС на стадии обжалования.</w:t>
      </w:r>
    </w:p>
    <w:p w14:paraId="4516C600" w14:textId="77777777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2. Способом второй этап конкурса с использованием рамочного соглашения - 8 лота;</w:t>
      </w:r>
    </w:p>
    <w:p w14:paraId="15B6B496" w14:textId="7FA36DD3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Топливо дизельное зимнее на сумму – 2 720 527,8 без НДС,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Топливо дизельное летнее на сумму – 790 200 тенге без НДС</w:t>
      </w:r>
      <w:r w:rsidR="004F03B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1D3A9604" w14:textId="77777777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3. Способом запроса ценовых предложений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лот </w:t>
      </w:r>
    </w:p>
    <w:p w14:paraId="6B99E1C8" w14:textId="7A70338B" w:rsidR="00CB79B9" w:rsidRDefault="00CB79B9" w:rsidP="00D4365C">
      <w:pPr>
        <w:pBdr>
          <w:bottom w:val="single" w:sz="4" w:space="31" w:color="FFFFFF"/>
        </w:pBd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(договор действует -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лот: Услуги по техническому контролю (осмотру) дорожных транспортных средств на сумму- 64 285,71 тенге без НДС,  Услуги кинолога на сумму – 223 214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 тенге без НДС,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Услуги по техническому/сервисному обслуживанию автомобилей JAC N 35 в количестве 3 (трех) единиц на сумму 985 500 тенге без НДС, Услуги по заправке картриджей на сумму 189 732,14 тенге без НДС, Услуги по изготовлению ветеринарной справки для владельцев, бланки для писем и приказов на сумму 633 928, 57 тенге без НДС,  Услуги по проведению аудита финансовой отчетности на сумму – 500 000 тенге без НДС,  Адилин-Супер 100г на сумму – 110 000 тенге без НДС, Бициллин-3 600000 ед. на сумму – 462 000 тенге без НДС, Ксиланит 50 мл на сумму – 382 500 тенге без НДС, Кетонал 100 мг/2 мл №10 на сумму – 52 725 тенге без НДС, Ушные бирки для животных (красные) на сумму – 198 216 без НДС, Ушные бирки для животных (зеленые) на сумму – 363 396 без НДС</w:t>
      </w:r>
      <w:r w:rsidR="004F03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3215B8" w14:textId="77777777" w:rsidR="00217005" w:rsidRDefault="00CB79B9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0A9" w:rsidRPr="007940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40DF" w:rsidRPr="007940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состоянию  текущего периода  поступило 393 обращений физических и юридических лиц. В том числе, по Open Almaty - 338, по  Е-Өтініш -55, обращения физических лиц -44. </w:t>
      </w:r>
      <w:r w:rsidR="00B87B12">
        <w:rPr>
          <w:rFonts w:ascii="Times New Roman" w:eastAsia="Times New Roman" w:hAnsi="Times New Roman" w:cs="Times New Roman"/>
          <w:sz w:val="28"/>
          <w:szCs w:val="28"/>
          <w:lang w:val="kk-KZ"/>
        </w:rPr>
        <w:t>В связи несвоевременной переотправкой электронного обращения Э.Капуровой от 07.04.2023г. на портале Е-Өтініш привлечена к дициплинарной отве</w:t>
      </w:r>
      <w:r w:rsidR="005D035D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B87B1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ственности </w:t>
      </w:r>
      <w:r w:rsidR="00B87B12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ветеринарный врач отдела ветеринарии  М. Садыканова. </w:t>
      </w:r>
      <w:r w:rsidR="007940DF" w:rsidRPr="007940DF">
        <w:rPr>
          <w:rFonts w:ascii="Times New Roman" w:eastAsia="Times New Roman" w:hAnsi="Times New Roman" w:cs="Times New Roman"/>
          <w:sz w:val="28"/>
          <w:szCs w:val="28"/>
          <w:lang w:val="kk-KZ"/>
        </w:rPr>
        <w:t>Жалоб по ненадлежащему рассмотрению обращений не поступало.</w:t>
      </w:r>
    </w:p>
    <w:p w14:paraId="1D719E0F" w14:textId="4862E683" w:rsidR="002D244E" w:rsidRDefault="007940DF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940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34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65405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="005E7EF5" w:rsidRPr="005E7EF5">
        <w:rPr>
          <w:rFonts w:ascii="Times New Roman" w:hAnsi="Times New Roman"/>
          <w:b/>
          <w:sz w:val="28"/>
          <w:szCs w:val="28"/>
        </w:rPr>
        <w:t>оррупционных</w:t>
      </w:r>
      <w:proofErr w:type="spellEnd"/>
      <w:r w:rsidR="005E7EF5" w:rsidRPr="005E7EF5">
        <w:rPr>
          <w:rFonts w:ascii="Times New Roman" w:hAnsi="Times New Roman"/>
          <w:b/>
          <w:sz w:val="28"/>
          <w:szCs w:val="28"/>
        </w:rPr>
        <w:t xml:space="preserve"> рисков</w:t>
      </w:r>
      <w:r w:rsidR="005E7EF5" w:rsidRPr="005E7EF5">
        <w:rPr>
          <w:rFonts w:ascii="Times New Roman" w:hAnsi="Times New Roman"/>
          <w:b/>
          <w:sz w:val="28"/>
          <w:szCs w:val="28"/>
          <w:lang w:val="kk-KZ"/>
        </w:rPr>
        <w:t>, связанных с финансово-хозяйственной деятельности</w:t>
      </w:r>
      <w:r w:rsidR="005E7EF5" w:rsidRPr="005E7EF5">
        <w:rPr>
          <w:rFonts w:ascii="Times New Roman" w:hAnsi="Times New Roman"/>
          <w:b/>
          <w:sz w:val="28"/>
          <w:szCs w:val="28"/>
        </w:rPr>
        <w:t xml:space="preserve"> </w:t>
      </w:r>
      <w:r w:rsidR="005E7EF5" w:rsidRPr="005E7EF5">
        <w:rPr>
          <w:rFonts w:ascii="Times New Roman" w:hAnsi="Times New Roman"/>
          <w:b/>
          <w:sz w:val="28"/>
          <w:szCs w:val="28"/>
          <w:lang w:val="kk-KZ"/>
        </w:rPr>
        <w:t xml:space="preserve"> Предприятия</w:t>
      </w:r>
      <w:r w:rsidR="005E7EF5" w:rsidRPr="005E7EF5">
        <w:rPr>
          <w:rFonts w:ascii="Times New Roman" w:hAnsi="Times New Roman"/>
          <w:b/>
          <w:sz w:val="28"/>
          <w:szCs w:val="28"/>
        </w:rPr>
        <w:t xml:space="preserve"> коррупционных рисков не выявлено.</w:t>
      </w:r>
    </w:p>
    <w:p w14:paraId="66E62965" w14:textId="77777777" w:rsidR="002D244E" w:rsidRDefault="00635BB1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635BB1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Отдел Ветеринарии</w:t>
      </w:r>
    </w:p>
    <w:p w14:paraId="433D05C2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35BB1">
        <w:rPr>
          <w:rFonts w:ascii="Times New Roman" w:hAnsi="Times New Roman"/>
          <w:sz w:val="28"/>
          <w:szCs w:val="28"/>
          <w:lang w:val="kk-KZ"/>
        </w:rPr>
        <w:t>Функции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301615">
        <w:rPr>
          <w:rFonts w:ascii="Times New Roman" w:hAnsi="Times New Roman" w:cs="Times New Roman"/>
          <w:sz w:val="28"/>
          <w:szCs w:val="28"/>
        </w:rPr>
        <w:t xml:space="preserve">Организует и проводит ветеринарные мероприятия против особо </w:t>
      </w:r>
      <w:r w:rsidRPr="00803769">
        <w:rPr>
          <w:rFonts w:ascii="Times New Roman" w:hAnsi="Times New Roman" w:cs="Times New Roman"/>
          <w:sz w:val="28"/>
          <w:szCs w:val="28"/>
        </w:rPr>
        <w:t>опасных и экзотических болезней животных.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476B21C6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2) </w:t>
      </w:r>
      <w:r w:rsidRPr="00803769">
        <w:rPr>
          <w:rFonts w:ascii="Times New Roman" w:hAnsi="Times New Roman" w:cs="Times New Roman"/>
          <w:sz w:val="28"/>
          <w:szCs w:val="28"/>
        </w:rPr>
        <w:t xml:space="preserve">Изучает и обобщает эпизоотическую и ветеринарно-санитарное </w:t>
      </w:r>
      <w:r w:rsidRPr="00ED30F8">
        <w:rPr>
          <w:rFonts w:ascii="Times New Roman" w:hAnsi="Times New Roman" w:cs="Times New Roman"/>
          <w:sz w:val="28"/>
          <w:szCs w:val="28"/>
        </w:rPr>
        <w:t>состояние территории</w:t>
      </w:r>
      <w:r w:rsidRPr="00803769">
        <w:rPr>
          <w:rFonts w:ascii="Times New Roman" w:hAnsi="Times New Roman" w:cs="Times New Roman"/>
          <w:sz w:val="28"/>
          <w:szCs w:val="28"/>
        </w:rPr>
        <w:t xml:space="preserve"> города, разрабатывает планы проведения ветеринарно-профилактических и противоэпизоотических мероприятий.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14:paraId="157DD297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3) </w:t>
      </w:r>
      <w:r w:rsidRPr="00803769">
        <w:rPr>
          <w:rFonts w:ascii="Times New Roman" w:hAnsi="Times New Roman" w:cs="Times New Roman"/>
          <w:sz w:val="28"/>
          <w:szCs w:val="28"/>
        </w:rPr>
        <w:t>Осуществляет проведение идентификации сельскохозяйственных животных.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14:paraId="2A48D160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4) </w:t>
      </w:r>
      <w:r w:rsidRPr="00803769">
        <w:rPr>
          <w:rFonts w:ascii="Times New Roman" w:hAnsi="Times New Roman" w:cs="Times New Roman"/>
          <w:sz w:val="28"/>
          <w:szCs w:val="28"/>
        </w:rPr>
        <w:t>Оказывает услуги по транспортировке (доставке), хранению ветеринарных препаратов против и особо опасных и энзоотических болезней животных. а также транспортировке (доставке) изделий (средств) и атрибутов ветеринарного назначения для проведения идентификации сельскохозяйственных животных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    </w:t>
      </w:r>
    </w:p>
    <w:p w14:paraId="621AF269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5) </w:t>
      </w:r>
      <w:r w:rsidRPr="00803769">
        <w:rPr>
          <w:rFonts w:ascii="Times New Roman" w:hAnsi="Times New Roman" w:cs="Times New Roman"/>
          <w:sz w:val="28"/>
          <w:szCs w:val="28"/>
        </w:rPr>
        <w:t>Осуществляет содержание скотомогильника (биотермической ямы)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6) </w:t>
      </w:r>
      <w:r w:rsidRPr="00803769">
        <w:rPr>
          <w:rFonts w:ascii="Times New Roman" w:hAnsi="Times New Roman" w:cs="Times New Roman"/>
          <w:sz w:val="28"/>
          <w:szCs w:val="28"/>
        </w:rPr>
        <w:t>Ведет базу данных по идентификации сельскохозяйственных животных и выдачи выписки из нее.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14:paraId="2B396C61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43E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7)  </w:t>
      </w:r>
      <w:r w:rsidRPr="00803769">
        <w:rPr>
          <w:rFonts w:ascii="Times New Roman" w:hAnsi="Times New Roman" w:cs="Times New Roman"/>
          <w:sz w:val="28"/>
          <w:szCs w:val="28"/>
        </w:rPr>
        <w:t>Выдает ветеринарные справки на перемещаемые (перевозимые)</w:t>
      </w:r>
      <w:proofErr w:type="spellStart"/>
      <w:r w:rsidRPr="00803769">
        <w:rPr>
          <w:rFonts w:ascii="Times New Roman" w:hAnsi="Times New Roman" w:cs="Times New Roman"/>
          <w:sz w:val="28"/>
          <w:szCs w:val="28"/>
        </w:rPr>
        <w:t>объекты.</w:t>
      </w:r>
      <w:r w:rsidRPr="00635BB1">
        <w:rPr>
          <w:rFonts w:ascii="Times New Roman" w:hAnsi="Times New Roman" w:cs="Times New Roman"/>
          <w:sz w:val="28"/>
          <w:szCs w:val="28"/>
        </w:rPr>
        <w:t>Производит</w:t>
      </w:r>
      <w:proofErr w:type="spellEnd"/>
      <w:r w:rsidRPr="00635BB1">
        <w:rPr>
          <w:rFonts w:ascii="Times New Roman" w:hAnsi="Times New Roman" w:cs="Times New Roman"/>
          <w:sz w:val="28"/>
          <w:szCs w:val="28"/>
        </w:rPr>
        <w:t xml:space="preserve"> отбор проб биологического материала и доставки их </w:t>
      </w:r>
      <w:proofErr w:type="spellStart"/>
      <w:r w:rsidRPr="00635BB1">
        <w:rPr>
          <w:rFonts w:ascii="Times New Roman" w:hAnsi="Times New Roman" w:cs="Times New Roman"/>
          <w:sz w:val="28"/>
          <w:szCs w:val="28"/>
        </w:rPr>
        <w:t>в</w:t>
      </w:r>
      <w:r w:rsidRPr="00803769">
        <w:rPr>
          <w:rFonts w:ascii="Times New Roman" w:hAnsi="Times New Roman" w:cs="Times New Roman"/>
          <w:sz w:val="28"/>
          <w:szCs w:val="28"/>
        </w:rPr>
        <w:t>ветеринарную</w:t>
      </w:r>
      <w:proofErr w:type="spellEnd"/>
      <w:r w:rsidRPr="00803769">
        <w:rPr>
          <w:rFonts w:ascii="Times New Roman" w:hAnsi="Times New Roman" w:cs="Times New Roman"/>
          <w:sz w:val="28"/>
          <w:szCs w:val="28"/>
        </w:rPr>
        <w:t xml:space="preserve"> лабораторию.</w:t>
      </w:r>
    </w:p>
    <w:p w14:paraId="53102E98" w14:textId="4F94B5AC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D24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44E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03769">
        <w:rPr>
          <w:rFonts w:ascii="Times New Roman" w:hAnsi="Times New Roman" w:cs="Times New Roman"/>
          <w:sz w:val="28"/>
          <w:szCs w:val="28"/>
        </w:rPr>
        <w:t>Оказывает услуги по транспортировке больных животных на санитарный убой.</w:t>
      </w:r>
    </w:p>
    <w:p w14:paraId="5712510A" w14:textId="77777777" w:rsidR="002D244E" w:rsidRDefault="00635BB1" w:rsidP="002D244E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D244E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635BB1">
        <w:rPr>
          <w:rFonts w:ascii="Times New Roman" w:hAnsi="Times New Roman" w:cs="Times New Roman"/>
          <w:sz w:val="28"/>
          <w:szCs w:val="28"/>
        </w:rPr>
        <w:t>Проводит пропаганду ветеринарных знаний среди населения.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2D244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14:paraId="2FC5CA0F" w14:textId="77777777" w:rsidR="00D4365C" w:rsidRDefault="002D244E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10</w:t>
      </w:r>
      <w:r w:rsidR="00635BB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35BB1" w:rsidRPr="00635BB1">
        <w:rPr>
          <w:rFonts w:ascii="Times New Roman" w:hAnsi="Times New Roman" w:cs="Times New Roman"/>
          <w:sz w:val="28"/>
          <w:szCs w:val="28"/>
        </w:rPr>
        <w:t xml:space="preserve">Ежемесячно предоставляет в орган управления ветеринарные </w:t>
      </w:r>
      <w:r w:rsidR="00635BB1" w:rsidRPr="00803769">
        <w:rPr>
          <w:rFonts w:ascii="Times New Roman" w:hAnsi="Times New Roman" w:cs="Times New Roman"/>
          <w:sz w:val="28"/>
          <w:szCs w:val="28"/>
        </w:rPr>
        <w:t>отчеты форм: № 5-ВЕТ, № 3-ВЕТ, № 7-ВЕТ</w:t>
      </w:r>
      <w:r w:rsidR="00635B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35BB1" w:rsidRPr="00635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BB1" w:rsidRPr="00635BB1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635BB1" w:rsidRPr="00635BB1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635BB1" w:rsidRPr="00635BB1">
        <w:rPr>
          <w:rFonts w:ascii="Times New Roman" w:hAnsi="Times New Roman" w:cs="Times New Roman"/>
          <w:sz w:val="28"/>
          <w:szCs w:val="28"/>
        </w:rPr>
        <w:t xml:space="preserve"> домашних животных с внесением </w:t>
      </w:r>
      <w:r w:rsidR="00635BB1" w:rsidRPr="00803769">
        <w:rPr>
          <w:rFonts w:ascii="Times New Roman" w:hAnsi="Times New Roman" w:cs="Times New Roman"/>
          <w:sz w:val="28"/>
          <w:szCs w:val="28"/>
        </w:rPr>
        <w:t>данных в</w:t>
      </w:r>
      <w:r w:rsidR="00635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BB1" w:rsidRPr="00803769">
        <w:rPr>
          <w:rFonts w:ascii="Times New Roman" w:hAnsi="Times New Roman" w:cs="Times New Roman"/>
          <w:sz w:val="28"/>
          <w:szCs w:val="28"/>
        </w:rPr>
        <w:t>электронный журнал «</w:t>
      </w:r>
      <w:proofErr w:type="spellStart"/>
      <w:r w:rsidR="00635BB1" w:rsidRPr="00803769">
        <w:rPr>
          <w:rFonts w:ascii="Times New Roman" w:hAnsi="Times New Roman" w:cs="Times New Roman"/>
          <w:sz w:val="28"/>
          <w:szCs w:val="28"/>
          <w:lang w:val="en-US"/>
        </w:rPr>
        <w:t>Petcontrol</w:t>
      </w:r>
      <w:proofErr w:type="spellEnd"/>
      <w:r w:rsidR="00635BB1" w:rsidRPr="00803769">
        <w:rPr>
          <w:rFonts w:ascii="Times New Roman" w:hAnsi="Times New Roman" w:cs="Times New Roman"/>
          <w:sz w:val="28"/>
          <w:szCs w:val="28"/>
        </w:rPr>
        <w:t>».</w:t>
      </w:r>
    </w:p>
    <w:p w14:paraId="4EBECEB2" w14:textId="77777777" w:rsidR="00D4365C" w:rsidRDefault="00635BB1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1</w:t>
      </w:r>
      <w:r w:rsidR="002D244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03769">
        <w:rPr>
          <w:rFonts w:ascii="Times New Roman" w:hAnsi="Times New Roman" w:cs="Times New Roman"/>
          <w:sz w:val="28"/>
          <w:szCs w:val="28"/>
        </w:rPr>
        <w:t>При выявлении заразных болезней животных, немедленного извещает орган управления, одновременно принимая меры по локализации заболевания.</w:t>
      </w:r>
    </w:p>
    <w:p w14:paraId="181A0460" w14:textId="77777777" w:rsidR="00D4365C" w:rsidRDefault="00582DA7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244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3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B1" w:rsidRPr="00E35204"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 w:rsidR="00635BB1" w:rsidRPr="00E35204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="00635BB1" w:rsidRPr="00E3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B1" w:rsidRPr="00E35204">
        <w:rPr>
          <w:rFonts w:ascii="Times New Roman" w:hAnsi="Times New Roman" w:cs="Times New Roman"/>
          <w:sz w:val="28"/>
          <w:szCs w:val="28"/>
        </w:rPr>
        <w:t>потребност</w:t>
      </w:r>
      <w:proofErr w:type="spellEnd"/>
      <w:r w:rsidR="00635BB1" w:rsidRPr="00E35204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35BB1" w:rsidRPr="00E35204">
        <w:rPr>
          <w:rFonts w:ascii="Times New Roman" w:hAnsi="Times New Roman" w:cs="Times New Roman"/>
          <w:sz w:val="28"/>
          <w:szCs w:val="28"/>
        </w:rPr>
        <w:t xml:space="preserve"> в изделиях (средствах) и атрибутах </w:t>
      </w:r>
      <w:proofErr w:type="spellStart"/>
      <w:r w:rsidR="00635BB1" w:rsidRPr="00E35204">
        <w:rPr>
          <w:rFonts w:ascii="Times New Roman" w:hAnsi="Times New Roman" w:cs="Times New Roman"/>
          <w:sz w:val="28"/>
          <w:szCs w:val="28"/>
        </w:rPr>
        <w:t>для</w:t>
      </w:r>
      <w:r w:rsidR="00635BB1" w:rsidRPr="00803769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="00635BB1" w:rsidRPr="00803769">
        <w:rPr>
          <w:rFonts w:ascii="Times New Roman" w:hAnsi="Times New Roman" w:cs="Times New Roman"/>
          <w:sz w:val="28"/>
          <w:szCs w:val="28"/>
        </w:rPr>
        <w:t xml:space="preserve"> идентификации сельскохозяйственных животных и передача информации в орган управления</w:t>
      </w:r>
      <w:r w:rsidR="00635B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A81">
        <w:rPr>
          <w:rFonts w:ascii="Times New Roman" w:hAnsi="Times New Roman" w:cs="Times New Roman"/>
          <w:sz w:val="28"/>
          <w:szCs w:val="28"/>
        </w:rPr>
        <w:t>В соответствии приказа Министра сельского хозяйства РК от 21.05.2015 года № 7-1/453 года № 7-1/453 «Правила выдачи ветеринарных документов и требований к их бланкам» ветеринарные врачи по выдаче ветеринарной справки осуществляют прием, регистрацию заявлении от физических и юридических лиц и выдачу ветеринарных справок формы № 1,2,3 на перемещаемые (перевозимые) ветеринарно-санитарному контролю и надзору объекты. При оказании государственных услуг фактов нарушения установленных сроков и превышение должностных обязанностей полномочий не установлено</w:t>
      </w:r>
      <w:r w:rsidR="00E3520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6CD03" w14:textId="77777777" w:rsidR="00D4365C" w:rsidRDefault="009D3E9F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E9F">
        <w:rPr>
          <w:rFonts w:ascii="Times New Roman" w:hAnsi="Times New Roman" w:cs="Times New Roman"/>
          <w:sz w:val="28"/>
          <w:szCs w:val="28"/>
        </w:rPr>
        <w:lastRenderedPageBreak/>
        <w:t>За 1 полугодие 2023 года выдано справок 2997 штук, в том числе юридическим лицам 970, физическим лицам- 2027, из них ветеринарной справки формы №1 - 2053, формы № 2- 917, формы № 3 -27.Фактов отказа в оказании государственных услуг, истребования уполномоченными органами непредусмотренных документов не выявлено.  В данной сфере деятельности Предприятия коррупционных рисков не выявлено.</w:t>
      </w:r>
    </w:p>
    <w:p w14:paraId="4450DA3F" w14:textId="77777777" w:rsidR="00D4365C" w:rsidRDefault="009D3E9F" w:rsidP="00D4365C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E9F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профилактике особо опасных болезней животных, установленного на 2023 год, специалистами отдела ветеринарии в 1 полугодии </w:t>
      </w:r>
      <w:proofErr w:type="spellStart"/>
      <w:r w:rsidRPr="009D3E9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9D3E9F">
        <w:rPr>
          <w:rFonts w:ascii="Times New Roman" w:hAnsi="Times New Roman" w:cs="Times New Roman"/>
          <w:sz w:val="28"/>
          <w:szCs w:val="28"/>
        </w:rPr>
        <w:t xml:space="preserve">. осуществлены следующие </w:t>
      </w:r>
      <w:proofErr w:type="spellStart"/>
      <w:r w:rsidRPr="009D3E9F">
        <w:rPr>
          <w:rFonts w:ascii="Times New Roman" w:hAnsi="Times New Roman" w:cs="Times New Roman"/>
          <w:sz w:val="28"/>
          <w:szCs w:val="28"/>
        </w:rPr>
        <w:t>мероприятия:вакцинация</w:t>
      </w:r>
      <w:proofErr w:type="spellEnd"/>
      <w:r w:rsidRPr="009D3E9F">
        <w:rPr>
          <w:rFonts w:ascii="Times New Roman" w:hAnsi="Times New Roman" w:cs="Times New Roman"/>
          <w:sz w:val="28"/>
          <w:szCs w:val="28"/>
        </w:rPr>
        <w:t xml:space="preserve">: </w:t>
      </w:r>
      <w:r w:rsidR="00796C4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9D3E9F">
        <w:rPr>
          <w:rFonts w:ascii="Times New Roman" w:hAnsi="Times New Roman" w:cs="Times New Roman"/>
          <w:sz w:val="28"/>
          <w:szCs w:val="28"/>
        </w:rPr>
        <w:t>рупные</w:t>
      </w:r>
      <w:proofErr w:type="spellEnd"/>
      <w:r w:rsidRPr="009D3E9F">
        <w:rPr>
          <w:rFonts w:ascii="Times New Roman" w:hAnsi="Times New Roman" w:cs="Times New Roman"/>
          <w:sz w:val="28"/>
          <w:szCs w:val="28"/>
        </w:rPr>
        <w:t xml:space="preserve"> животные-15170 голов (КРС-13400 голов, лошади - 1550 голов, свиньи - 200 голов,  верблюды-20голов); мелкие животные- 25600 голов (в том числе 17200 собак и 5200 кошек, 3200 МРС); забор крови - 2452 проб; дегельминтизация – 36 099 манипуляций</w:t>
      </w:r>
      <w:r w:rsidR="00D4365C">
        <w:rPr>
          <w:rFonts w:ascii="Times New Roman" w:hAnsi="Times New Roman" w:cs="Times New Roman"/>
          <w:sz w:val="28"/>
          <w:szCs w:val="28"/>
        </w:rPr>
        <w:t>.</w:t>
      </w:r>
    </w:p>
    <w:p w14:paraId="2C6AEC15" w14:textId="77777777" w:rsidR="00D4365C" w:rsidRDefault="00582DA7" w:rsidP="004F03B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E1D7C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Замечания:</w:t>
      </w:r>
      <w:r w:rsid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       1. 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Н</w:t>
      </w:r>
      <w:proofErr w:type="spellStart"/>
      <w:r w:rsidR="00A94AC1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есмотря</w:t>
      </w:r>
      <w:proofErr w:type="spellEnd"/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принимаемые меры по стабилизации</w:t>
      </w:r>
      <w:r w:rsid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эпизоотологической ситуации,</w:t>
      </w:r>
      <w:r w:rsid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необходимо усилить разьяснительную работу по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информирование населения  </w:t>
      </w:r>
      <w:r w:rsidR="00AA0A06" w:rsidRPr="00CE1D7C">
        <w:rPr>
          <w:rFonts w:ascii="Times New Roman" w:hAnsi="Times New Roman" w:cs="Times New Roman"/>
          <w:sz w:val="28"/>
          <w:szCs w:val="28"/>
          <w:lang w:val="kk-KZ"/>
        </w:rPr>
        <w:t>о реализуемых</w:t>
      </w:r>
      <w:r w:rsidR="00AA0A06" w:rsidRP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A0A06" w:rsidRP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мерах</w:t>
      </w:r>
      <w:r w:rsid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AA0A06" w:rsidRP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противоэпизоотических, ветеринарно-санитарных процедур</w:t>
      </w:r>
      <w:r w:rsidR="003F05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7FA4B855" w14:textId="77777777" w:rsidR="00D4365C" w:rsidRDefault="001F7534" w:rsidP="004F03B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     </w:t>
      </w:r>
      <w:r w:rsidR="00796C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.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Недостаточно охвачены р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азмещени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я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CE1D7C"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информационно-</w:t>
      </w:r>
      <w:r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kk-KZ"/>
        </w:rPr>
        <w:t>раъяснительных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материалов 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проводимых в сфере ветеринарии </w:t>
      </w:r>
      <w:r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в сторону населения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в виде рекламы  на интернет-ресурсах</w:t>
      </w:r>
      <w:r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то есть шире задействовать рычаги социальной </w:t>
      </w:r>
      <w:r w:rsidRPr="001F7534">
        <w:rPr>
          <w:rStyle w:val="a7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рекламы</w:t>
      </w:r>
      <w:r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14:paraId="41F4909F" w14:textId="506C5E5E" w:rsidR="00477852" w:rsidRDefault="00582DA7" w:rsidP="00477852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DA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Рекомендации: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Осуществлять необходимые меры по </w:t>
      </w:r>
      <w:r w:rsidR="00CE1D7C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усилению </w:t>
      </w:r>
      <w:r w:rsidR="00CE1D7C" w:rsidRPr="00CE1D7C">
        <w:rPr>
          <w:rFonts w:ascii="Times New Roman" w:hAnsi="Times New Roman" w:cs="Times New Roman"/>
          <w:sz w:val="28"/>
          <w:szCs w:val="28"/>
          <w:lang w:val="kk-KZ"/>
        </w:rPr>
        <w:t>информирования</w:t>
      </w:r>
      <w:r w:rsidR="00AA0A06" w:rsidRPr="00CE1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1D7C" w:rsidRPr="001F7534">
        <w:rPr>
          <w:rFonts w:ascii="Times New Roman" w:hAnsi="Times New Roman" w:cs="Times New Roman"/>
          <w:sz w:val="28"/>
          <w:szCs w:val="28"/>
          <w:lang w:val="kk-KZ"/>
        </w:rPr>
        <w:t>населения о</w:t>
      </w:r>
      <w:r w:rsidRPr="001F7534">
        <w:rPr>
          <w:rFonts w:ascii="Times New Roman" w:hAnsi="Times New Roman" w:cs="Times New Roman"/>
          <w:sz w:val="28"/>
          <w:szCs w:val="28"/>
          <w:lang w:val="kk-KZ"/>
        </w:rPr>
        <w:t xml:space="preserve"> реализуемых</w:t>
      </w:r>
      <w:r w:rsidR="00AA0A06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E1D7C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мерах </w:t>
      </w:r>
      <w:r w:rsidR="00AA0A06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противоэпизоотических, ветеринарно-санитарных процедур</w:t>
      </w:r>
      <w:r w:rsidR="00AA0A06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на местах.</w:t>
      </w:r>
      <w:r w:rsidR="004F03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                       </w:t>
      </w:r>
      <w:r w:rsidR="00E35204" w:rsidRPr="00E352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Процедуры  оказание </w:t>
      </w:r>
      <w:r w:rsidR="00E35204" w:rsidRPr="00E35204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</w:t>
      </w:r>
      <w:r w:rsidR="00E35204" w:rsidRPr="00E352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(выдача ветсправок) осуществляется в электронном виде в едином ИС ЕАСУ, что значительно минимизирует возможные риски при их выдачах.</w:t>
      </w:r>
      <w:r w:rsidR="00674225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Индикатор коррупционных рисков за отчетный период не выявлены.</w:t>
      </w:r>
    </w:p>
    <w:p w14:paraId="4BD93FAE" w14:textId="77777777" w:rsidR="00477852" w:rsidRDefault="00926A82" w:rsidP="00477852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26A82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Служба отлова</w:t>
      </w:r>
    </w:p>
    <w:p w14:paraId="2A3BB653" w14:textId="77777777" w:rsidR="00477852" w:rsidRDefault="00926A82" w:rsidP="00477852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35BB1">
        <w:rPr>
          <w:rFonts w:ascii="Times New Roman" w:hAnsi="Times New Roman"/>
          <w:sz w:val="28"/>
          <w:szCs w:val="28"/>
          <w:lang w:val="kk-KZ"/>
        </w:rPr>
        <w:t>Функции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926A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926A82">
        <w:rPr>
          <w:rFonts w:ascii="Times New Roman" w:hAnsi="Times New Roman" w:cs="Times New Roman"/>
          <w:sz w:val="28"/>
        </w:rPr>
        <w:t xml:space="preserve"> Осуществлять отлов бродячих животных и подбор их трупов (собак и кошек) по г</w:t>
      </w:r>
      <w:r w:rsidR="003E0D46">
        <w:rPr>
          <w:rFonts w:ascii="Times New Roman" w:hAnsi="Times New Roman" w:cs="Times New Roman"/>
          <w:sz w:val="28"/>
          <w:lang w:val="kk-KZ"/>
        </w:rPr>
        <w:t xml:space="preserve">ороду </w:t>
      </w:r>
      <w:r w:rsidRPr="00926A82">
        <w:rPr>
          <w:rFonts w:ascii="Times New Roman" w:hAnsi="Times New Roman" w:cs="Times New Roman"/>
          <w:sz w:val="28"/>
        </w:rPr>
        <w:t>Алматы</w:t>
      </w:r>
    </w:p>
    <w:p w14:paraId="760683C5" w14:textId="77777777" w:rsidR="00477852" w:rsidRDefault="00926A82" w:rsidP="00477852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2)</w:t>
      </w:r>
      <w:r w:rsidRPr="00926A82">
        <w:rPr>
          <w:rFonts w:ascii="Times New Roman" w:hAnsi="Times New Roman" w:cs="Times New Roman"/>
          <w:sz w:val="28"/>
        </w:rPr>
        <w:t xml:space="preserve"> Отлов осуществляется способами, исключающими причинение вреда здоровью граждан, их имуществу.</w:t>
      </w:r>
    </w:p>
    <w:p w14:paraId="58B305C3" w14:textId="77777777" w:rsidR="006C72E6" w:rsidRDefault="00926A82" w:rsidP="006C72E6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26A8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926A82">
        <w:rPr>
          <w:rFonts w:ascii="Times New Roman" w:hAnsi="Times New Roman" w:cs="Times New Roman"/>
          <w:sz w:val="28"/>
        </w:rPr>
        <w:t xml:space="preserve"> Проводить отлов бродячих животных разрешенными способами отлова с применением приспособлений, инструментов и материалов, исключающих травмы, увечья и гибель животных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58E5AF21" w14:textId="77777777" w:rsidR="006C72E6" w:rsidRDefault="00926A82" w:rsidP="006C72E6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4) </w:t>
      </w:r>
      <w:r w:rsidRPr="00926A82">
        <w:rPr>
          <w:rFonts w:ascii="Times New Roman" w:hAnsi="Times New Roman" w:cs="Times New Roman"/>
          <w:sz w:val="28"/>
        </w:rPr>
        <w:t xml:space="preserve"> не наносит</w:t>
      </w:r>
      <w:r w:rsidR="00291F0E">
        <w:rPr>
          <w:rFonts w:ascii="Times New Roman" w:hAnsi="Times New Roman" w:cs="Times New Roman"/>
          <w:sz w:val="28"/>
          <w:lang w:val="kk-KZ"/>
        </w:rPr>
        <w:t xml:space="preserve">ь животным </w:t>
      </w:r>
      <w:r w:rsidRPr="00926A82">
        <w:rPr>
          <w:rFonts w:ascii="Times New Roman" w:hAnsi="Times New Roman" w:cs="Times New Roman"/>
          <w:sz w:val="28"/>
        </w:rPr>
        <w:t xml:space="preserve"> ранений в момент отлова.</w:t>
      </w:r>
    </w:p>
    <w:p w14:paraId="4FA49B7C" w14:textId="77777777" w:rsidR="006C72E6" w:rsidRDefault="00926A82" w:rsidP="006C72E6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5)</w:t>
      </w:r>
      <w:r w:rsidRPr="00926A82">
        <w:rPr>
          <w:rFonts w:ascii="Times New Roman" w:hAnsi="Times New Roman" w:cs="Times New Roman"/>
          <w:sz w:val="28"/>
        </w:rPr>
        <w:t xml:space="preserve"> Рабочие по отлову использует для отлова сеть, сачок, самозатягивающиеся петли и другие разрешенные приспособления.</w:t>
      </w:r>
    </w:p>
    <w:p w14:paraId="50197611" w14:textId="737A9866" w:rsidR="006C72E6" w:rsidRPr="00926A82" w:rsidRDefault="00926A82" w:rsidP="006C72E6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26A8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  <w:lang w:val="kk-KZ"/>
        </w:rPr>
        <w:t xml:space="preserve">) </w:t>
      </w:r>
      <w:r w:rsidRPr="00926A82">
        <w:rPr>
          <w:rFonts w:ascii="Times New Roman" w:hAnsi="Times New Roman" w:cs="Times New Roman"/>
          <w:sz w:val="28"/>
        </w:rPr>
        <w:t xml:space="preserve">Соблюдает нормы гуманности при отлове и транспортировке животных (за исключением случаев вынужденной обороны либо </w:t>
      </w:r>
      <w:proofErr w:type="gramStart"/>
      <w:r w:rsidRPr="00926A82">
        <w:rPr>
          <w:rFonts w:ascii="Times New Roman" w:hAnsi="Times New Roman" w:cs="Times New Roman"/>
          <w:sz w:val="28"/>
        </w:rPr>
        <w:t>не</w:t>
      </w:r>
      <w:r w:rsidR="006C72E6" w:rsidRPr="006C72E6">
        <w:rPr>
          <w:rFonts w:ascii="Times New Roman" w:hAnsi="Times New Roman" w:cs="Times New Roman"/>
          <w:sz w:val="28"/>
          <w:lang w:val="kk-KZ"/>
        </w:rPr>
        <w:t xml:space="preserve"> </w:t>
      </w:r>
      <w:r w:rsidR="006C72E6"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="006C72E6" w:rsidRPr="00926A82">
        <w:rPr>
          <w:rFonts w:ascii="Times New Roman" w:hAnsi="Times New Roman" w:cs="Times New Roman"/>
          <w:sz w:val="28"/>
        </w:rPr>
        <w:t>редвиденных</w:t>
      </w:r>
      <w:proofErr w:type="spellEnd"/>
      <w:proofErr w:type="gramEnd"/>
      <w:r w:rsidR="006C72E6" w:rsidRPr="00926A82">
        <w:rPr>
          <w:rFonts w:ascii="Times New Roman" w:hAnsi="Times New Roman" w:cs="Times New Roman"/>
          <w:sz w:val="28"/>
        </w:rPr>
        <w:t xml:space="preserve"> обстоятельств, когда собака оказывает сопротивление либо может нанести вред здоровью человека).</w:t>
      </w:r>
    </w:p>
    <w:p w14:paraId="35E451C8" w14:textId="7BD347E8" w:rsidR="00926A82" w:rsidRPr="00926A82" w:rsidRDefault="00926A82" w:rsidP="006C72E6">
      <w:pPr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26A82">
        <w:rPr>
          <w:rFonts w:ascii="Times New Roman" w:hAnsi="Times New Roman" w:cs="Times New Roman"/>
          <w:sz w:val="28"/>
        </w:rPr>
        <w:lastRenderedPageBreak/>
        <w:t xml:space="preserve"> </w:t>
      </w:r>
    </w:p>
    <w:p w14:paraId="13223934" w14:textId="28201E59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7)</w:t>
      </w:r>
      <w:r w:rsidRPr="00926A82">
        <w:rPr>
          <w:rFonts w:ascii="Times New Roman" w:hAnsi="Times New Roman" w:cs="Times New Roman"/>
          <w:sz w:val="28"/>
        </w:rPr>
        <w:t xml:space="preserve"> Содержание и уход за отловленными животными в изоляторе временного содержания.</w:t>
      </w:r>
    </w:p>
    <w:p w14:paraId="22F947AD" w14:textId="252BCDA0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6A8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926A82">
        <w:rPr>
          <w:rFonts w:ascii="Times New Roman" w:hAnsi="Times New Roman" w:cs="Times New Roman"/>
          <w:sz w:val="28"/>
        </w:rPr>
        <w:t xml:space="preserve"> Проводить двухэтапную эвтаназию отловленных бродячих животных, согласно утвержденными Правилами.</w:t>
      </w:r>
    </w:p>
    <w:p w14:paraId="15C8C79E" w14:textId="0B3DDB73" w:rsidR="00CF2ADA" w:rsidRPr="00A72914" w:rsidRDefault="00CF2ADA" w:rsidP="00A729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вступлением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Закона РК «Об ответственном обращении с животными»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мерщвление отловленных животных запрещено, за исключением животных с наличием особо опасных инфекционных заболеваний и признаков агрессии</w:t>
      </w:r>
      <w:r w:rsidRPr="00A7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2914">
        <w:rPr>
          <w:rFonts w:ascii="Times New Roman" w:hAnsi="Times New Roman" w:cs="Times New Roman"/>
          <w:color w:val="000000"/>
          <w:spacing w:val="2"/>
          <w:sz w:val="28"/>
          <w:szCs w:val="28"/>
        </w:rPr>
        <w:t> Отлов осуществляется гуманными способами, исключающими нанесение травм и увечий животному, причинение вреда здоровью граждан, их имуществу</w:t>
      </w:r>
      <w:r w:rsidR="00643EB0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</w:t>
      </w:r>
      <w:r w:rsidRPr="00A729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окружающей среде. </w:t>
      </w:r>
    </w:p>
    <w:p w14:paraId="2D933245" w14:textId="308B469A" w:rsidR="00CF2ADA" w:rsidRPr="00291F0E" w:rsidRDefault="00CF2ADA" w:rsidP="00291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15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Ежедневно </w:t>
      </w:r>
      <w:r w:rsidR="005E7EF5">
        <w:rPr>
          <w:rFonts w:ascii="Times New Roman" w:hAnsi="Times New Roman" w:cs="Times New Roman"/>
          <w:spacing w:val="2"/>
          <w:sz w:val="28"/>
          <w:szCs w:val="28"/>
          <w:lang w:val="kk-KZ"/>
        </w:rPr>
        <w:t>на спецавтотранспорте</w:t>
      </w:r>
      <w:r w:rsidR="003E0D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6 дежурных бригад Предприятия по обращениям и заявкам граждан  выезжает </w:t>
      </w:r>
      <w:r w:rsidR="005E7E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на рейды</w:t>
      </w:r>
      <w:r w:rsidR="00291F0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>
        <w:rPr>
          <w:spacing w:val="2"/>
          <w:sz w:val="28"/>
          <w:szCs w:val="28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>Отловленные животные</w:t>
      </w:r>
      <w:r w:rsidRPr="0029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>поступают в пункт временного содержания</w:t>
      </w:r>
      <w:r w:rsidR="0067422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9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>Ветеринарный специалист проводит</w:t>
      </w:r>
      <w:r w:rsidR="00674225">
        <w:rPr>
          <w:rFonts w:ascii="Times New Roman" w:hAnsi="Times New Roman" w:cs="Times New Roman"/>
          <w:sz w:val="28"/>
          <w:szCs w:val="28"/>
          <w:lang w:val="kk-KZ"/>
        </w:rPr>
        <w:t xml:space="preserve"> регистрацию,</w:t>
      </w:r>
      <w:r w:rsidRPr="00291F0E">
        <w:rPr>
          <w:rFonts w:ascii="Times New Roman" w:hAnsi="Times New Roman" w:cs="Times New Roman"/>
          <w:sz w:val="28"/>
          <w:szCs w:val="28"/>
        </w:rPr>
        <w:t xml:space="preserve"> визуальный </w:t>
      </w:r>
      <w:r w:rsidR="00674225">
        <w:rPr>
          <w:rFonts w:ascii="Times New Roman" w:hAnsi="Times New Roman" w:cs="Times New Roman"/>
          <w:sz w:val="28"/>
          <w:szCs w:val="28"/>
          <w:lang w:val="kk-KZ"/>
        </w:rPr>
        <w:t xml:space="preserve">и клинический </w:t>
      </w:r>
      <w:r w:rsidRPr="00291F0E">
        <w:rPr>
          <w:rFonts w:ascii="Times New Roman" w:hAnsi="Times New Roman" w:cs="Times New Roman"/>
          <w:sz w:val="28"/>
          <w:szCs w:val="28"/>
        </w:rPr>
        <w:t>осмотр и сканирование животного на наличие клейма, татуировки, микрочипа. При обнаружении у животного микрочипа по базе «</w:t>
      </w:r>
      <w:proofErr w:type="spellStart"/>
      <w:r w:rsidRPr="00291F0E">
        <w:rPr>
          <w:rFonts w:ascii="Times New Roman" w:hAnsi="Times New Roman" w:cs="Times New Roman"/>
          <w:sz w:val="28"/>
          <w:szCs w:val="28"/>
          <w:lang w:val="en-US"/>
        </w:rPr>
        <w:t>PetConrol</w:t>
      </w:r>
      <w:proofErr w:type="spellEnd"/>
      <w:r w:rsidRPr="00291F0E">
        <w:rPr>
          <w:rFonts w:ascii="Times New Roman" w:hAnsi="Times New Roman" w:cs="Times New Roman"/>
          <w:sz w:val="28"/>
          <w:szCs w:val="28"/>
        </w:rPr>
        <w:t xml:space="preserve">» </w:t>
      </w:r>
      <w:r w:rsidRPr="00291F0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91F0E">
        <w:rPr>
          <w:rFonts w:ascii="Times New Roman" w:hAnsi="Times New Roman" w:cs="Times New Roman"/>
          <w:i/>
          <w:iCs/>
          <w:sz w:val="28"/>
          <w:szCs w:val="28"/>
          <w:lang w:val="kk-KZ"/>
        </w:rPr>
        <w:t>ИС</w:t>
      </w:r>
      <w:r w:rsidRPr="00291F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учета домашних животных)</w:t>
      </w:r>
      <w:r w:rsidRPr="0029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 xml:space="preserve">сотрудники связываются с владельцем животного для обеспечения возврата животного. </w:t>
      </w:r>
    </w:p>
    <w:p w14:paraId="02FC566A" w14:textId="17FE34D4" w:rsidR="00CF2ADA" w:rsidRDefault="00CF2ADA" w:rsidP="00CF2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Кормление животных происходит</w:t>
      </w:r>
      <w:r w:rsidR="0067422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два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раза в день (раздельное питание для кошек и собак).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Клетки и помещение пункта временного содержания убираются и ежедневно (производится механическая чистка, затем дезинфекция с помощью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кэшера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В зимний период помещение обогревается специальными тепловыми пушками, </w:t>
      </w:r>
      <w:r w:rsidR="000272B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проводится </w:t>
      </w:r>
      <w:r w:rsidR="000272B5">
        <w:rPr>
          <w:rFonts w:ascii="Times New Roman" w:hAnsi="Times New Roman"/>
          <w:sz w:val="28"/>
          <w:szCs w:val="28"/>
          <w:shd w:val="clear" w:color="auto" w:fill="FFFFFF"/>
        </w:rPr>
        <w:t>утепление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клеток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7FAC6397" w14:textId="77777777" w:rsidR="00CF2ADA" w:rsidRDefault="00CF2ADA" w:rsidP="00CF2ADA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указанных процедур, в рамках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вышеназванного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Закона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алгоритма действия МИО, утвержденного Министерством экологии, геологии и природных ресурсов РК от 14.06.2022 года, проводится </w:t>
      </w:r>
      <w:r w:rsidRPr="00292151">
        <w:rPr>
          <w:rFonts w:ascii="Times New Roman" w:eastAsia="Times New Roman" w:hAnsi="Times New Roman" w:cs="Times New Roman"/>
          <w:sz w:val="28"/>
          <w:szCs w:val="28"/>
        </w:rPr>
        <w:t>кинологическое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отловленных собак. </w:t>
      </w:r>
    </w:p>
    <w:p w14:paraId="1135520E" w14:textId="77777777" w:rsidR="00F67683" w:rsidRDefault="00F67683" w:rsidP="00F6768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вопросе гуманного регулирования численности безнадзорных и бродячих животных с акиматом г. Алматы активно сотрудничают общественные объединения и зоозащитные организации, такие как </w:t>
      </w:r>
      <w:r w:rsidRPr="0020727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07276">
        <w:rPr>
          <w:rFonts w:ascii="Times New Roman" w:hAnsi="Times New Roman" w:cs="Times New Roman"/>
          <w:bCs/>
          <w:sz w:val="28"/>
          <w:szCs w:val="28"/>
        </w:rPr>
        <w:t>Senim-Meirim</w:t>
      </w:r>
      <w:proofErr w:type="spellEnd"/>
      <w:r w:rsidRPr="00207276">
        <w:rPr>
          <w:rFonts w:ascii="Times New Roman" w:hAnsi="Times New Roman" w:cs="Times New Roman"/>
          <w:bCs/>
          <w:sz w:val="28"/>
          <w:szCs w:val="28"/>
        </w:rPr>
        <w:t>», «Амиго-4-лапы», «</w:t>
      </w:r>
      <w:proofErr w:type="spellStart"/>
      <w:r w:rsidRPr="00207276">
        <w:rPr>
          <w:rFonts w:ascii="Times New Roman" w:hAnsi="Times New Roman" w:cs="Times New Roman"/>
          <w:bCs/>
          <w:sz w:val="28"/>
          <w:szCs w:val="28"/>
        </w:rPr>
        <w:t>Аяныш</w:t>
      </w:r>
      <w:proofErr w:type="spellEnd"/>
      <w:r w:rsidRPr="00207276">
        <w:rPr>
          <w:rFonts w:ascii="Times New Roman" w:hAnsi="Times New Roman" w:cs="Times New Roman"/>
          <w:bCs/>
          <w:sz w:val="28"/>
          <w:szCs w:val="28"/>
        </w:rPr>
        <w:t>» и «</w:t>
      </w:r>
      <w:r w:rsidRPr="00207276">
        <w:rPr>
          <w:rFonts w:ascii="Times New Roman" w:hAnsi="Times New Roman" w:cs="Times New Roman"/>
          <w:bCs/>
          <w:sz w:val="28"/>
          <w:szCs w:val="28"/>
          <w:lang w:val="en-US"/>
        </w:rPr>
        <w:t>Animal</w:t>
      </w:r>
      <w:r w:rsidRPr="00207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276">
        <w:rPr>
          <w:rFonts w:ascii="Times New Roman" w:hAnsi="Times New Roman" w:cs="Times New Roman"/>
          <w:bCs/>
          <w:sz w:val="28"/>
          <w:szCs w:val="28"/>
          <w:lang w:val="en-US"/>
        </w:rPr>
        <w:t>security</w:t>
      </w:r>
      <w:r w:rsidRPr="00207276">
        <w:rPr>
          <w:rFonts w:ascii="Times New Roman" w:hAnsi="Times New Roman" w:cs="Times New Roman"/>
          <w:bCs/>
          <w:sz w:val="28"/>
          <w:szCs w:val="28"/>
        </w:rPr>
        <w:t xml:space="preserve">».  </w:t>
      </w:r>
    </w:p>
    <w:p w14:paraId="6088976B" w14:textId="4ED825F6" w:rsidR="001A4265" w:rsidRPr="009218B3" w:rsidRDefault="001A4265" w:rsidP="00CF2A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8B3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Замечания:</w:t>
      </w:r>
    </w:p>
    <w:p w14:paraId="33CBDDAD" w14:textId="5AF28DFE" w:rsidR="00291F0E" w:rsidRPr="009218B3" w:rsidRDefault="00674225" w:rsidP="00D4365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D4365C">
        <w:rPr>
          <w:color w:val="000000"/>
          <w:sz w:val="28"/>
          <w:szCs w:val="28"/>
          <w:shd w:val="clear" w:color="auto" w:fill="FFFFFF"/>
          <w:lang w:val="kk-KZ"/>
        </w:rPr>
        <w:t>1</w:t>
      </w:r>
      <w:r w:rsidR="00EE5765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940DF">
        <w:rPr>
          <w:color w:val="000000"/>
          <w:sz w:val="28"/>
          <w:szCs w:val="28"/>
          <w:shd w:val="clear" w:color="auto" w:fill="FFFFFF"/>
          <w:lang w:val="kk-KZ"/>
        </w:rPr>
        <w:t>Имеются нарекания с</w:t>
      </w:r>
      <w:r w:rsidR="006853C4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о стороны зоозащитников </w:t>
      </w:r>
      <w:r w:rsidR="007940DF">
        <w:rPr>
          <w:color w:val="000000"/>
          <w:sz w:val="28"/>
          <w:szCs w:val="28"/>
          <w:shd w:val="clear" w:color="auto" w:fill="FFFFFF"/>
          <w:lang w:val="kk-KZ"/>
        </w:rPr>
        <w:t>в</w:t>
      </w:r>
      <w:r w:rsidR="00A72914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 отношении </w:t>
      </w:r>
      <w:r w:rsidR="001F7534" w:rsidRPr="009218B3">
        <w:rPr>
          <w:color w:val="000000"/>
          <w:sz w:val="28"/>
          <w:szCs w:val="28"/>
          <w:shd w:val="clear" w:color="auto" w:fill="FFFFFF"/>
          <w:lang w:val="kk-KZ"/>
        </w:rPr>
        <w:t>действиях</w:t>
      </w:r>
      <w:r w:rsidR="0064389A">
        <w:rPr>
          <w:color w:val="000000"/>
          <w:sz w:val="28"/>
          <w:szCs w:val="28"/>
          <w:shd w:val="clear" w:color="auto" w:fill="FFFFFF"/>
          <w:lang w:val="kk-KZ"/>
        </w:rPr>
        <w:t xml:space="preserve"> некоторых</w:t>
      </w:r>
      <w:r w:rsidR="001F7534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72914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работников </w:t>
      </w:r>
      <w:r w:rsidR="00CC4578" w:rsidRPr="009218B3">
        <w:rPr>
          <w:color w:val="000000"/>
          <w:sz w:val="28"/>
          <w:szCs w:val="28"/>
          <w:shd w:val="clear" w:color="auto" w:fill="FFFFFF"/>
        </w:rPr>
        <w:t xml:space="preserve"> </w:t>
      </w:r>
      <w:r w:rsidR="001F7534" w:rsidRPr="009218B3"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="00291F0E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лужбы отлова </w:t>
      </w:r>
      <w:r w:rsidR="00CC4578" w:rsidRPr="009218B3">
        <w:rPr>
          <w:color w:val="000000"/>
          <w:sz w:val="28"/>
          <w:szCs w:val="28"/>
          <w:shd w:val="clear" w:color="auto" w:fill="FFFFFF"/>
        </w:rPr>
        <w:t xml:space="preserve"> </w:t>
      </w:r>
      <w:r w:rsidR="00291F0E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о несоответствии </w:t>
      </w:r>
      <w:r w:rsidR="00A72914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 к </w:t>
      </w:r>
      <w:r w:rsidR="00CC4578" w:rsidRPr="009218B3">
        <w:rPr>
          <w:color w:val="000000"/>
          <w:sz w:val="28"/>
          <w:szCs w:val="28"/>
          <w:shd w:val="clear" w:color="auto" w:fill="FFFFFF"/>
        </w:rPr>
        <w:t>установленным общемировым требованиям по гуманному обращению с животными</w:t>
      </w:r>
      <w:r w:rsidR="006853C4"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14:paraId="0A9BDB81" w14:textId="77777777" w:rsidR="001A4265" w:rsidRPr="009218B3" w:rsidRDefault="001A4265" w:rsidP="001A4265">
      <w:pPr>
        <w:pStyle w:val="a8"/>
        <w:shd w:val="clear" w:color="auto" w:fill="FFFFFF"/>
        <w:spacing w:before="0" w:beforeAutospacing="0" w:after="0" w:afterAutospacing="0"/>
        <w:rPr>
          <w:spacing w:val="2"/>
          <w:sz w:val="28"/>
          <w:szCs w:val="28"/>
          <w:u w:val="single"/>
          <w:shd w:val="clear" w:color="auto" w:fill="FFFFFF"/>
        </w:rPr>
      </w:pPr>
      <w:r w:rsidRPr="009218B3">
        <w:rPr>
          <w:b/>
          <w:bCs/>
          <w:sz w:val="28"/>
          <w:szCs w:val="28"/>
          <w:u w:val="single"/>
          <w:lang w:val="kk-KZ"/>
        </w:rPr>
        <w:t xml:space="preserve">Рекомендации:  </w:t>
      </w:r>
      <w:r w:rsidRPr="009218B3">
        <w:rPr>
          <w:spacing w:val="2"/>
          <w:sz w:val="28"/>
          <w:szCs w:val="28"/>
          <w:u w:val="single"/>
          <w:shd w:val="clear" w:color="auto" w:fill="FFFFFF"/>
        </w:rPr>
        <w:t>  </w:t>
      </w:r>
    </w:p>
    <w:p w14:paraId="6C144157" w14:textId="20757720" w:rsidR="009218B3" w:rsidRPr="00EE5765" w:rsidRDefault="00EE5765" w:rsidP="00D4365C">
      <w:pPr>
        <w:pStyle w:val="a8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9218B3">
        <w:rPr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D4365C">
        <w:rPr>
          <w:color w:val="000000"/>
          <w:sz w:val="28"/>
          <w:szCs w:val="28"/>
          <w:shd w:val="clear" w:color="auto" w:fill="FFFFFF"/>
          <w:lang w:val="kk-KZ"/>
        </w:rPr>
        <w:t>1</w:t>
      </w:r>
      <w:r>
        <w:rPr>
          <w:sz w:val="28"/>
          <w:szCs w:val="28"/>
          <w:shd w:val="clear" w:color="auto" w:fill="FFFFFF"/>
          <w:lang w:val="kk-KZ"/>
        </w:rPr>
        <w:t>.</w:t>
      </w:r>
      <w:r w:rsidR="001A4265" w:rsidRPr="00EE5765">
        <w:rPr>
          <w:sz w:val="28"/>
          <w:szCs w:val="28"/>
          <w:shd w:val="clear" w:color="auto" w:fill="FFFFFF"/>
          <w:lang w:val="kk-KZ"/>
        </w:rPr>
        <w:t>Улучшить работу инстаграмм страницы @aulau_kyzmeti</w:t>
      </w:r>
      <w:r w:rsidR="00F67683" w:rsidRPr="00EE5765">
        <w:rPr>
          <w:sz w:val="28"/>
          <w:szCs w:val="28"/>
          <w:shd w:val="clear" w:color="auto" w:fill="FFFFFF"/>
          <w:lang w:val="kk-KZ"/>
        </w:rPr>
        <w:t>.</w:t>
      </w:r>
      <w:r w:rsidR="001F7534" w:rsidRPr="00EE5765">
        <w:rPr>
          <w:sz w:val="28"/>
          <w:szCs w:val="28"/>
          <w:shd w:val="clear" w:color="auto" w:fill="FFFFFF"/>
          <w:lang w:val="kk-KZ"/>
        </w:rPr>
        <w:t xml:space="preserve"> Размещение </w:t>
      </w:r>
    </w:p>
    <w:p w14:paraId="1D81485F" w14:textId="26AA3DDE" w:rsidR="001F7534" w:rsidRPr="00643EB0" w:rsidRDefault="001F7534" w:rsidP="009218B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proofErr w:type="spellStart"/>
      <w:r w:rsidRPr="00643EB0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разъяснительн</w:t>
      </w:r>
      <w:proofErr w:type="spellEnd"/>
      <w:r w:rsidRPr="00643EB0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ых</w:t>
      </w:r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материалов  в</w:t>
      </w:r>
      <w:proofErr w:type="gramEnd"/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виде рекламы  на интернет</w:t>
      </w:r>
      <w:r w:rsidRPr="009218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-</w:t>
      </w:r>
      <w:r w:rsidRPr="00643EB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ресурсах.</w:t>
      </w:r>
    </w:p>
    <w:p w14:paraId="1D1C20F2" w14:textId="01CCC2B4" w:rsidR="00EC3A81" w:rsidRDefault="00EC3A81" w:rsidP="00EC3A81">
      <w:pPr>
        <w:pStyle w:val="a3"/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32"/>
          <w:lang w:val="kk-KZ"/>
        </w:rPr>
        <w:t xml:space="preserve">   </w:t>
      </w:r>
      <w:r w:rsidRPr="00EC3A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0151A">
        <w:rPr>
          <w:rFonts w:ascii="Times New Roman" w:hAnsi="Times New Roman"/>
          <w:b/>
          <w:sz w:val="28"/>
          <w:szCs w:val="28"/>
          <w:u w:val="single"/>
        </w:rPr>
        <w:t>Выявление коррупционных рисков в организационно-</w:t>
      </w:r>
      <w:proofErr w:type="gramStart"/>
      <w:r w:rsidR="003E0D4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управленческой  </w:t>
      </w:r>
      <w:r w:rsidRPr="0010151A">
        <w:rPr>
          <w:rFonts w:ascii="Times New Roman" w:hAnsi="Times New Roman"/>
          <w:b/>
          <w:sz w:val="28"/>
          <w:szCs w:val="28"/>
          <w:u w:val="single"/>
        </w:rPr>
        <w:t>деятельности</w:t>
      </w:r>
      <w:proofErr w:type="gramEnd"/>
      <w:r w:rsidRPr="0010151A">
        <w:rPr>
          <w:rFonts w:ascii="Times New Roman" w:hAnsi="Times New Roman"/>
          <w:b/>
          <w:sz w:val="28"/>
          <w:szCs w:val="28"/>
          <w:u w:val="single"/>
        </w:rPr>
        <w:t xml:space="preserve"> подразделения</w:t>
      </w:r>
    </w:p>
    <w:p w14:paraId="6C949566" w14:textId="36F1FB1B" w:rsidR="003025A2" w:rsidRDefault="00477DC8" w:rsidP="003025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Так, </w:t>
      </w:r>
      <w:r w:rsidR="003025A2" w:rsidRPr="00CF021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Предприятием </w:t>
      </w:r>
      <w:r w:rsidR="003025A2" w:rsidRPr="00CF021A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и утверждены </w:t>
      </w:r>
      <w:r w:rsidR="003025A2" w:rsidRPr="00CF021A">
        <w:rPr>
          <w:rFonts w:ascii="Times New Roman" w:hAnsi="Times New Roman" w:cs="Times New Roman"/>
          <w:sz w:val="28"/>
          <w:szCs w:val="28"/>
        </w:rPr>
        <w:t xml:space="preserve">внутриведомственные мероприятия 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>по противодействию коррупции на 2022-2023 годы с учетом требований антикоррупционного законодательства, где предумотрено проведение разъяснительной работы антикоррупционной направленности.</w:t>
      </w:r>
    </w:p>
    <w:p w14:paraId="450855DC" w14:textId="58A2E6B5" w:rsidR="003025A2" w:rsidRDefault="003025A2" w:rsidP="003025A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021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целях реализации «Инструкции по исполнению проектов ТБН №4 «Предупреждение и противодействие коррупции»,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Предприятием  утверждены и ознакомлены Инструкции по  противодействию коррупции для работников. Также разработаны и утверждены Антикоррупционная политика   и  Политика выявления и урегулирование конфликта интересов работников Предприятия.   </w:t>
      </w:r>
    </w:p>
    <w:p w14:paraId="4A3B77FD" w14:textId="03246450" w:rsidR="003025A2" w:rsidRDefault="003E0D46" w:rsidP="003025A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eastAsiaTheme="minorEastAsia" w:hAnsi="Times New Roman" w:cs="Times New Roman"/>
          <w:color w:val="202124"/>
          <w:sz w:val="28"/>
          <w:szCs w:val="28"/>
          <w:lang w:val="kk-KZ"/>
        </w:rPr>
        <w:tab/>
        <w:t>В</w:t>
      </w:r>
      <w:r w:rsidR="003025A2"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соответствии с требованием антикоррупционного законодательства обеспечены принятие антикоррупционных  ограничений и предоставление деклараций о доходах всеми работниками, являющихся приравненными к лицам, уполномоченным на выполнение государственных функций.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770C89" w14:textId="7876D16B" w:rsidR="003025A2" w:rsidRDefault="003025A2" w:rsidP="003025A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23E">
        <w:rPr>
          <w:rFonts w:ascii="Times New Roman" w:hAnsi="Times New Roman" w:cs="Times New Roman"/>
          <w:sz w:val="28"/>
          <w:szCs w:val="28"/>
        </w:rPr>
        <w:t>В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</w:t>
      </w:r>
      <w:r w:rsidR="003E0D4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23E">
        <w:rPr>
          <w:rFonts w:ascii="Times New Roman" w:hAnsi="Times New Roman" w:cs="Times New Roman"/>
          <w:sz w:val="28"/>
          <w:szCs w:val="28"/>
        </w:rPr>
        <w:t xml:space="preserve">  </w:t>
      </w:r>
      <w:r w:rsidR="003E0D46" w:rsidRPr="0094323E">
        <w:rPr>
          <w:rFonts w:ascii="Times New Roman" w:hAnsi="Times New Roman" w:cs="Times New Roman"/>
          <w:sz w:val="28"/>
          <w:szCs w:val="28"/>
        </w:rPr>
        <w:t>имеется</w:t>
      </w:r>
      <w:r w:rsidR="003E0D4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4323E">
        <w:rPr>
          <w:rFonts w:ascii="Times New Roman" w:hAnsi="Times New Roman" w:cs="Times New Roman"/>
          <w:sz w:val="28"/>
          <w:szCs w:val="28"/>
        </w:rPr>
        <w:t xml:space="preserve">телефон доверия» по контактному номеру 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>339-68-36</w:t>
      </w:r>
      <w:r w:rsidRPr="00943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которому </w:t>
      </w:r>
      <w:r w:rsidRPr="0094323E">
        <w:rPr>
          <w:rFonts w:ascii="Times New Roman" w:hAnsi="Times New Roman" w:cs="Times New Roman"/>
          <w:sz w:val="28"/>
          <w:szCs w:val="28"/>
        </w:rPr>
        <w:t>каждый гражданин может сообщить о фактах нарушений, допущенных со стороны сотрудников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Pr="0094323E">
        <w:rPr>
          <w:rFonts w:ascii="Times New Roman" w:hAnsi="Times New Roman" w:cs="Times New Roman"/>
          <w:sz w:val="28"/>
          <w:szCs w:val="28"/>
        </w:rPr>
        <w:t>.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94323E">
        <w:rPr>
          <w:rFonts w:ascii="Times New Roman" w:hAnsi="Times New Roman" w:cs="Times New Roman"/>
          <w:sz w:val="28"/>
          <w:szCs w:val="28"/>
        </w:rPr>
        <w:t xml:space="preserve"> здании 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  размещены  антикоррупционные плакаты </w:t>
      </w:r>
      <w:r w:rsidRPr="0094323E">
        <w:rPr>
          <w:rFonts w:ascii="Times New Roman" w:hAnsi="Times New Roman" w:cs="Times New Roman"/>
          <w:sz w:val="28"/>
          <w:szCs w:val="28"/>
        </w:rPr>
        <w:t xml:space="preserve"> о деятельности Call-центра </w:t>
      </w:r>
      <w:r w:rsidRPr="0094323E">
        <w:rPr>
          <w:b/>
          <w:bCs/>
          <w:sz w:val="28"/>
          <w:szCs w:val="28"/>
          <w:lang w:val="kk-KZ"/>
        </w:rPr>
        <w:t>«</w:t>
      </w:r>
      <w:r w:rsidRPr="0094323E">
        <w:rPr>
          <w:rFonts w:ascii="Times New Roman" w:hAnsi="Times New Roman" w:cs="Times New Roman"/>
          <w:sz w:val="28"/>
          <w:szCs w:val="28"/>
        </w:rPr>
        <w:t>1424</w:t>
      </w:r>
      <w:bookmarkStart w:id="0" w:name="_Hlk131172389"/>
      <w:r w:rsidRPr="0094323E">
        <w:rPr>
          <w:b/>
          <w:bCs/>
          <w:sz w:val="28"/>
          <w:szCs w:val="28"/>
          <w:lang w:val="kk-KZ"/>
        </w:rPr>
        <w:t>»</w:t>
      </w:r>
      <w:r w:rsidRPr="0094323E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противодействию коррупции (Антикоррупционная служба)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bookmarkEnd w:id="0"/>
      <w:r w:rsidRPr="0094323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4323E">
        <w:rPr>
          <w:rFonts w:ascii="Times New Roman" w:hAnsi="Times New Roman" w:cs="Times New Roman"/>
          <w:sz w:val="28"/>
          <w:szCs w:val="28"/>
        </w:rPr>
        <w:t xml:space="preserve">лавной миссией 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которой </w:t>
      </w:r>
      <w:r w:rsidRPr="0094323E">
        <w:rPr>
          <w:rFonts w:ascii="Times New Roman" w:hAnsi="Times New Roman" w:cs="Times New Roman"/>
          <w:sz w:val="28"/>
          <w:szCs w:val="28"/>
        </w:rPr>
        <w:t>является профилактика и формирование всеобщего непринятия коррупции, сохранение и повышение доверия граждан к государственным органам.</w:t>
      </w:r>
    </w:p>
    <w:p w14:paraId="09CC30D4" w14:textId="3BD400C5" w:rsidR="004A7973" w:rsidRDefault="00EC3A81" w:rsidP="005E7EF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32"/>
          <w:lang w:val="kk-KZ"/>
        </w:rPr>
        <w:t xml:space="preserve">    </w:t>
      </w:r>
      <w:r w:rsidRPr="00EC3A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2497478" w14:textId="77777777" w:rsidR="00566C95" w:rsidRDefault="00566C95" w:rsidP="00443C8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0B50A37" w14:textId="18912F77" w:rsidR="00566C95" w:rsidRDefault="00E21921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Заместитель руководителя      </w:t>
      </w:r>
      <w:r w:rsid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6C95"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35204">
        <w:rPr>
          <w:rFonts w:ascii="Times New Roman" w:hAnsi="Times New Roman" w:cs="Times New Roman"/>
          <w:b/>
          <w:sz w:val="28"/>
          <w:szCs w:val="28"/>
          <w:lang w:val="kk-KZ"/>
        </w:rPr>
        <w:t>Д. Шалкаров</w:t>
      </w:r>
    </w:p>
    <w:p w14:paraId="6ED551A2" w14:textId="77777777" w:rsidR="00566C95" w:rsidRPr="00566C95" w:rsidRDefault="00566C95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2F0D10" w14:textId="784934D5" w:rsidR="00566C95" w:rsidRPr="00566C95" w:rsidRDefault="00566C95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>енеджер организационно-</w:t>
      </w:r>
    </w:p>
    <w:p w14:paraId="15E5CAF4" w14:textId="77777777" w:rsidR="00566C95" w:rsidRPr="00566C95" w:rsidRDefault="00566C95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>кадрового и правового</w:t>
      </w:r>
    </w:p>
    <w:p w14:paraId="61FDCD2C" w14:textId="544159CF" w:rsidR="00566C95" w:rsidRDefault="00566C95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обеспечения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Серикбаева </w:t>
      </w:r>
    </w:p>
    <w:p w14:paraId="4857D3D7" w14:textId="6C66BCD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6766DD" w14:textId="65E1EF5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28A669" w14:textId="5E001C21" w:rsidR="0052249D" w:rsidRDefault="00E35204" w:rsidP="00320F7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Менеджер по </w:t>
      </w:r>
      <w:r w:rsidR="00320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развитию                                           А. </w:t>
      </w:r>
      <w:r w:rsidR="00D4365C" w:rsidRPr="00D4365C">
        <w:rPr>
          <w:rFonts w:ascii="Times New Roman" w:hAnsi="Times New Roman" w:cs="Times New Roman"/>
          <w:b/>
          <w:sz w:val="28"/>
          <w:szCs w:val="28"/>
          <w:lang w:val="kk-KZ"/>
        </w:rPr>
        <w:t>Түказибан</w:t>
      </w:r>
    </w:p>
    <w:p w14:paraId="29148FC9" w14:textId="14DCD9CE" w:rsidR="0052249D" w:rsidRDefault="0052249D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9C67C2" w14:textId="464578F5" w:rsidR="0052249D" w:rsidRDefault="0052249D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FDADFD" w14:textId="04087EDB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4F75706" w14:textId="2FD25540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31D4A73" w14:textId="05BDDB39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F8FCB15" w14:textId="2A6ED95E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995C4D6" w14:textId="01AD2FD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C112CBC" w14:textId="69EE1C23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EBA5496" w14:textId="7D4BF194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57FBAF7" w14:textId="70348DD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B325177" w14:textId="446C0C7C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027CB1D" w14:textId="11A7D7C0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F0CADC6" w14:textId="5473890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F5BFC59" w14:textId="36ECCE61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5B63661" w14:textId="2A510A9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2103D84" w14:textId="4414B1B1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8F1AABE" w14:textId="1A302AE5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4EA4DEF" w14:textId="6BBCB33F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1356788" w14:textId="38D198C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BDE27D6" w14:textId="74AB2304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46B4E55" w14:textId="03A8F2B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374162C" w14:textId="17835899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4EAAB6B" w14:textId="59BEE66F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B9B23DE" w14:textId="59BBB29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0BE6A5A" w14:textId="7402B3F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6BF108E" w14:textId="0AEADAF3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EDE5B11" w14:textId="63587D41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4CA1DF9" w14:textId="68ECC0DB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DAF84DF" w14:textId="31894DC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B78D0C8" w14:textId="64EE898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E1F106E" w14:textId="78C6269F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4C499B8" w14:textId="654A20B3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7D572B4" w14:textId="029E5104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E96AFF7" w14:textId="45E96256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56E524A" w14:textId="14579A95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FD1F45B" w14:textId="34984A09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15D023A" w14:textId="782B456E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F138F6A" w14:textId="77777777" w:rsidR="00E35204" w:rsidRPr="00566C95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35204" w:rsidRPr="00566C95" w:rsidSect="00D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875"/>
    <w:multiLevelType w:val="hybridMultilevel"/>
    <w:tmpl w:val="B2A2A3E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13B6D"/>
    <w:multiLevelType w:val="hybridMultilevel"/>
    <w:tmpl w:val="21566B58"/>
    <w:lvl w:ilvl="0" w:tplc="5C84A090">
      <w:start w:val="1"/>
      <w:numFmt w:val="decimal"/>
      <w:lvlText w:val="%1."/>
      <w:lvlJc w:val="left"/>
      <w:pPr>
        <w:ind w:left="1143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0C6834FD"/>
    <w:multiLevelType w:val="hybridMultilevel"/>
    <w:tmpl w:val="EEEEE056"/>
    <w:lvl w:ilvl="0" w:tplc="FEF805D4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32436"/>
    <w:multiLevelType w:val="hybridMultilevel"/>
    <w:tmpl w:val="FA6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2278"/>
    <w:multiLevelType w:val="hybridMultilevel"/>
    <w:tmpl w:val="8D54761A"/>
    <w:lvl w:ilvl="0" w:tplc="AEA0C1BA">
      <w:start w:val="12"/>
      <w:numFmt w:val="decimal"/>
      <w:lvlText w:val="%1)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5AC0B13"/>
    <w:multiLevelType w:val="hybridMultilevel"/>
    <w:tmpl w:val="6736185A"/>
    <w:lvl w:ilvl="0" w:tplc="5B7E471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426614"/>
    <w:multiLevelType w:val="hybridMultilevel"/>
    <w:tmpl w:val="CD3889FA"/>
    <w:lvl w:ilvl="0" w:tplc="D3C274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67767"/>
    <w:multiLevelType w:val="hybridMultilevel"/>
    <w:tmpl w:val="F3C675A2"/>
    <w:lvl w:ilvl="0" w:tplc="D1542EE4">
      <w:start w:val="6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D161294"/>
    <w:multiLevelType w:val="hybridMultilevel"/>
    <w:tmpl w:val="CD7EE7D2"/>
    <w:lvl w:ilvl="0" w:tplc="2FDEBC6A">
      <w:start w:val="1"/>
      <w:numFmt w:val="decimal"/>
      <w:lvlText w:val="%1)"/>
      <w:lvlJc w:val="left"/>
      <w:pPr>
        <w:ind w:left="14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E333B20"/>
    <w:multiLevelType w:val="hybridMultilevel"/>
    <w:tmpl w:val="08D8A368"/>
    <w:lvl w:ilvl="0" w:tplc="B0A072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70D4A"/>
    <w:multiLevelType w:val="hybridMultilevel"/>
    <w:tmpl w:val="38347ABE"/>
    <w:lvl w:ilvl="0" w:tplc="FA063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F271D"/>
    <w:multiLevelType w:val="hybridMultilevel"/>
    <w:tmpl w:val="EF40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2C94"/>
    <w:multiLevelType w:val="hybridMultilevel"/>
    <w:tmpl w:val="A5286F92"/>
    <w:lvl w:ilvl="0" w:tplc="2196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CA2297"/>
    <w:multiLevelType w:val="hybridMultilevel"/>
    <w:tmpl w:val="2F3A3914"/>
    <w:lvl w:ilvl="0" w:tplc="CB4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5021"/>
    <w:multiLevelType w:val="hybridMultilevel"/>
    <w:tmpl w:val="740ED0AE"/>
    <w:lvl w:ilvl="0" w:tplc="65388CDC">
      <w:start w:val="8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6E77661"/>
    <w:multiLevelType w:val="hybridMultilevel"/>
    <w:tmpl w:val="2A60F84A"/>
    <w:lvl w:ilvl="0" w:tplc="0C6AADC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7561BB6"/>
    <w:multiLevelType w:val="hybridMultilevel"/>
    <w:tmpl w:val="6D26EA42"/>
    <w:lvl w:ilvl="0" w:tplc="AEEC1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E702F4"/>
    <w:multiLevelType w:val="hybridMultilevel"/>
    <w:tmpl w:val="C9F0ACEC"/>
    <w:lvl w:ilvl="0" w:tplc="413CF216">
      <w:start w:val="1"/>
      <w:numFmt w:val="decimal"/>
      <w:lvlText w:val="%1."/>
      <w:lvlJc w:val="left"/>
      <w:pPr>
        <w:ind w:left="106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96419D"/>
    <w:multiLevelType w:val="hybridMultilevel"/>
    <w:tmpl w:val="13200154"/>
    <w:lvl w:ilvl="0" w:tplc="2EE4609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2280"/>
    <w:multiLevelType w:val="multilevel"/>
    <w:tmpl w:val="719265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0" w15:restartNumberingAfterBreak="0">
    <w:nsid w:val="583079BA"/>
    <w:multiLevelType w:val="hybridMultilevel"/>
    <w:tmpl w:val="3188A5B2"/>
    <w:lvl w:ilvl="0" w:tplc="8D54441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7B1F"/>
    <w:multiLevelType w:val="hybridMultilevel"/>
    <w:tmpl w:val="B1D000EC"/>
    <w:lvl w:ilvl="0" w:tplc="CA3C104C">
      <w:start w:val="4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59B41E1C"/>
    <w:multiLevelType w:val="hybridMultilevel"/>
    <w:tmpl w:val="DF86A2A6"/>
    <w:lvl w:ilvl="0" w:tplc="F49A6B0A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5B367B2B"/>
    <w:multiLevelType w:val="hybridMultilevel"/>
    <w:tmpl w:val="91E44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4879"/>
    <w:multiLevelType w:val="hybridMultilevel"/>
    <w:tmpl w:val="53D45FF2"/>
    <w:lvl w:ilvl="0" w:tplc="26AAC19E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2755D"/>
    <w:multiLevelType w:val="hybridMultilevel"/>
    <w:tmpl w:val="A0BA9F50"/>
    <w:lvl w:ilvl="0" w:tplc="710898DC">
      <w:start w:val="14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63213157"/>
    <w:multiLevelType w:val="hybridMultilevel"/>
    <w:tmpl w:val="740ED0AE"/>
    <w:lvl w:ilvl="0" w:tplc="FFFFFFFF">
      <w:start w:val="8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7677805"/>
    <w:multiLevelType w:val="hybridMultilevel"/>
    <w:tmpl w:val="911EBF78"/>
    <w:lvl w:ilvl="0" w:tplc="0278F892">
      <w:start w:val="200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872E6F"/>
    <w:multiLevelType w:val="hybridMultilevel"/>
    <w:tmpl w:val="6A608182"/>
    <w:lvl w:ilvl="0" w:tplc="C2C0D914">
      <w:start w:val="6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E3B7062"/>
    <w:multiLevelType w:val="multilevel"/>
    <w:tmpl w:val="7A4895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 w16cid:durableId="2060274537">
    <w:abstractNumId w:val="20"/>
  </w:num>
  <w:num w:numId="2" w16cid:durableId="358625790">
    <w:abstractNumId w:val="6"/>
  </w:num>
  <w:num w:numId="3" w16cid:durableId="216747813">
    <w:abstractNumId w:val="13"/>
  </w:num>
  <w:num w:numId="4" w16cid:durableId="1246183968">
    <w:abstractNumId w:val="27"/>
  </w:num>
  <w:num w:numId="5" w16cid:durableId="865675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1206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30448">
    <w:abstractNumId w:val="12"/>
  </w:num>
  <w:num w:numId="8" w16cid:durableId="1893688052">
    <w:abstractNumId w:val="11"/>
  </w:num>
  <w:num w:numId="9" w16cid:durableId="364644548">
    <w:abstractNumId w:val="10"/>
  </w:num>
  <w:num w:numId="10" w16cid:durableId="2030834387">
    <w:abstractNumId w:val="9"/>
  </w:num>
  <w:num w:numId="11" w16cid:durableId="1903319">
    <w:abstractNumId w:val="15"/>
  </w:num>
  <w:num w:numId="12" w16cid:durableId="1916666338">
    <w:abstractNumId w:val="21"/>
  </w:num>
  <w:num w:numId="13" w16cid:durableId="1910384409">
    <w:abstractNumId w:val="7"/>
  </w:num>
  <w:num w:numId="14" w16cid:durableId="1353723211">
    <w:abstractNumId w:val="23"/>
  </w:num>
  <w:num w:numId="15" w16cid:durableId="1865247655">
    <w:abstractNumId w:val="5"/>
  </w:num>
  <w:num w:numId="16" w16cid:durableId="1745492181">
    <w:abstractNumId w:val="28"/>
  </w:num>
  <w:num w:numId="17" w16cid:durableId="1082338324">
    <w:abstractNumId w:val="14"/>
  </w:num>
  <w:num w:numId="18" w16cid:durableId="1508405677">
    <w:abstractNumId w:val="0"/>
  </w:num>
  <w:num w:numId="19" w16cid:durableId="2000844167">
    <w:abstractNumId w:val="3"/>
  </w:num>
  <w:num w:numId="20" w16cid:durableId="1329018461">
    <w:abstractNumId w:val="16"/>
  </w:num>
  <w:num w:numId="21" w16cid:durableId="629871069">
    <w:abstractNumId w:val="26"/>
  </w:num>
  <w:num w:numId="22" w16cid:durableId="546994864">
    <w:abstractNumId w:val="8"/>
  </w:num>
  <w:num w:numId="23" w16cid:durableId="1000498552">
    <w:abstractNumId w:val="29"/>
  </w:num>
  <w:num w:numId="24" w16cid:durableId="1885746985">
    <w:abstractNumId w:val="19"/>
  </w:num>
  <w:num w:numId="25" w16cid:durableId="1570581526">
    <w:abstractNumId w:val="22"/>
  </w:num>
  <w:num w:numId="26" w16cid:durableId="1863517347">
    <w:abstractNumId w:val="24"/>
  </w:num>
  <w:num w:numId="27" w16cid:durableId="1653825334">
    <w:abstractNumId w:val="4"/>
  </w:num>
  <w:num w:numId="28" w16cid:durableId="2066249370">
    <w:abstractNumId w:val="25"/>
  </w:num>
  <w:num w:numId="29" w16cid:durableId="1741513233">
    <w:abstractNumId w:val="18"/>
  </w:num>
  <w:num w:numId="30" w16cid:durableId="1860198135">
    <w:abstractNumId w:val="2"/>
  </w:num>
  <w:num w:numId="31" w16cid:durableId="1133986090">
    <w:abstractNumId w:val="17"/>
  </w:num>
  <w:num w:numId="32" w16cid:durableId="43444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08"/>
    <w:rsid w:val="000129FB"/>
    <w:rsid w:val="0002009A"/>
    <w:rsid w:val="000272B5"/>
    <w:rsid w:val="000275E2"/>
    <w:rsid w:val="0003491C"/>
    <w:rsid w:val="00065D3F"/>
    <w:rsid w:val="000A0E03"/>
    <w:rsid w:val="000A4594"/>
    <w:rsid w:val="000D11E4"/>
    <w:rsid w:val="000D396B"/>
    <w:rsid w:val="000D4174"/>
    <w:rsid w:val="000E1B43"/>
    <w:rsid w:val="0010151A"/>
    <w:rsid w:val="00102C36"/>
    <w:rsid w:val="00115200"/>
    <w:rsid w:val="00123EBE"/>
    <w:rsid w:val="00132AD9"/>
    <w:rsid w:val="00135356"/>
    <w:rsid w:val="00176EB2"/>
    <w:rsid w:val="0018104E"/>
    <w:rsid w:val="001A4265"/>
    <w:rsid w:val="001A7662"/>
    <w:rsid w:val="001A7EA4"/>
    <w:rsid w:val="001B2BAA"/>
    <w:rsid w:val="001C7E14"/>
    <w:rsid w:val="001D0391"/>
    <w:rsid w:val="001E2180"/>
    <w:rsid w:val="001F1ED7"/>
    <w:rsid w:val="001F7534"/>
    <w:rsid w:val="00200A16"/>
    <w:rsid w:val="00217005"/>
    <w:rsid w:val="00234E9C"/>
    <w:rsid w:val="002403C8"/>
    <w:rsid w:val="00261F92"/>
    <w:rsid w:val="0027330D"/>
    <w:rsid w:val="00281629"/>
    <w:rsid w:val="00291F0E"/>
    <w:rsid w:val="002C5FFB"/>
    <w:rsid w:val="002D244E"/>
    <w:rsid w:val="002D2E25"/>
    <w:rsid w:val="002D5821"/>
    <w:rsid w:val="003025A2"/>
    <w:rsid w:val="00320F72"/>
    <w:rsid w:val="003556A9"/>
    <w:rsid w:val="003834EB"/>
    <w:rsid w:val="00386902"/>
    <w:rsid w:val="003A0C7B"/>
    <w:rsid w:val="003B683A"/>
    <w:rsid w:val="003C68DE"/>
    <w:rsid w:val="003E0D46"/>
    <w:rsid w:val="003F05E1"/>
    <w:rsid w:val="00406896"/>
    <w:rsid w:val="00443C8B"/>
    <w:rsid w:val="00446420"/>
    <w:rsid w:val="00456E46"/>
    <w:rsid w:val="00477852"/>
    <w:rsid w:val="00477DC8"/>
    <w:rsid w:val="004A3BB0"/>
    <w:rsid w:val="004A7973"/>
    <w:rsid w:val="004F03BA"/>
    <w:rsid w:val="004F13B8"/>
    <w:rsid w:val="0052249D"/>
    <w:rsid w:val="00524F0E"/>
    <w:rsid w:val="005319BD"/>
    <w:rsid w:val="00543B3B"/>
    <w:rsid w:val="00566C95"/>
    <w:rsid w:val="00576204"/>
    <w:rsid w:val="00582DA7"/>
    <w:rsid w:val="00594FC0"/>
    <w:rsid w:val="005B3044"/>
    <w:rsid w:val="005C425B"/>
    <w:rsid w:val="005D035D"/>
    <w:rsid w:val="005D727C"/>
    <w:rsid w:val="005E07C0"/>
    <w:rsid w:val="005E09AA"/>
    <w:rsid w:val="005E7EF5"/>
    <w:rsid w:val="005F4057"/>
    <w:rsid w:val="00635BB1"/>
    <w:rsid w:val="00636B57"/>
    <w:rsid w:val="0064389A"/>
    <w:rsid w:val="00643EB0"/>
    <w:rsid w:val="00652A4D"/>
    <w:rsid w:val="00655DA0"/>
    <w:rsid w:val="00656DB9"/>
    <w:rsid w:val="00663EF8"/>
    <w:rsid w:val="00665A9C"/>
    <w:rsid w:val="00674225"/>
    <w:rsid w:val="006768FD"/>
    <w:rsid w:val="006836EF"/>
    <w:rsid w:val="006853C4"/>
    <w:rsid w:val="006972F5"/>
    <w:rsid w:val="006C0490"/>
    <w:rsid w:val="006C72E6"/>
    <w:rsid w:val="006D628E"/>
    <w:rsid w:val="006F1DB0"/>
    <w:rsid w:val="006F3262"/>
    <w:rsid w:val="006F63BD"/>
    <w:rsid w:val="006F7494"/>
    <w:rsid w:val="007200E2"/>
    <w:rsid w:val="007461A6"/>
    <w:rsid w:val="007654AB"/>
    <w:rsid w:val="007672D3"/>
    <w:rsid w:val="0077525F"/>
    <w:rsid w:val="00775795"/>
    <w:rsid w:val="007940DF"/>
    <w:rsid w:val="00796C4C"/>
    <w:rsid w:val="007A27AC"/>
    <w:rsid w:val="007B34E0"/>
    <w:rsid w:val="007B50A9"/>
    <w:rsid w:val="007B6CF5"/>
    <w:rsid w:val="007D3F77"/>
    <w:rsid w:val="007E5311"/>
    <w:rsid w:val="007F02BA"/>
    <w:rsid w:val="00805378"/>
    <w:rsid w:val="0082367E"/>
    <w:rsid w:val="00824648"/>
    <w:rsid w:val="0083305D"/>
    <w:rsid w:val="0084339B"/>
    <w:rsid w:val="00850E3F"/>
    <w:rsid w:val="00864499"/>
    <w:rsid w:val="0088252B"/>
    <w:rsid w:val="008A1712"/>
    <w:rsid w:val="008B104E"/>
    <w:rsid w:val="008E3920"/>
    <w:rsid w:val="0090024A"/>
    <w:rsid w:val="009079C5"/>
    <w:rsid w:val="009218B3"/>
    <w:rsid w:val="009223FB"/>
    <w:rsid w:val="00926A82"/>
    <w:rsid w:val="0092724B"/>
    <w:rsid w:val="0094323E"/>
    <w:rsid w:val="00950019"/>
    <w:rsid w:val="00950F3E"/>
    <w:rsid w:val="00957A0D"/>
    <w:rsid w:val="009654F5"/>
    <w:rsid w:val="009B63FC"/>
    <w:rsid w:val="009D3E9F"/>
    <w:rsid w:val="009E2CB5"/>
    <w:rsid w:val="009F76F5"/>
    <w:rsid w:val="00A379BF"/>
    <w:rsid w:val="00A37C56"/>
    <w:rsid w:val="00A40F54"/>
    <w:rsid w:val="00A41672"/>
    <w:rsid w:val="00A562BC"/>
    <w:rsid w:val="00A72914"/>
    <w:rsid w:val="00A7451D"/>
    <w:rsid w:val="00A94AC1"/>
    <w:rsid w:val="00AA0A06"/>
    <w:rsid w:val="00AA3F1D"/>
    <w:rsid w:val="00AB6CF6"/>
    <w:rsid w:val="00AC056A"/>
    <w:rsid w:val="00AC483A"/>
    <w:rsid w:val="00AC5EE7"/>
    <w:rsid w:val="00AE532A"/>
    <w:rsid w:val="00B31409"/>
    <w:rsid w:val="00B32458"/>
    <w:rsid w:val="00B361A1"/>
    <w:rsid w:val="00B421C4"/>
    <w:rsid w:val="00B7343E"/>
    <w:rsid w:val="00B83626"/>
    <w:rsid w:val="00B87B12"/>
    <w:rsid w:val="00B93EFC"/>
    <w:rsid w:val="00BA16B6"/>
    <w:rsid w:val="00BC1D4F"/>
    <w:rsid w:val="00BE27BD"/>
    <w:rsid w:val="00BF2CBB"/>
    <w:rsid w:val="00C2303C"/>
    <w:rsid w:val="00C3234D"/>
    <w:rsid w:val="00C350C7"/>
    <w:rsid w:val="00C35608"/>
    <w:rsid w:val="00C36D82"/>
    <w:rsid w:val="00C37FEE"/>
    <w:rsid w:val="00C4002F"/>
    <w:rsid w:val="00C65904"/>
    <w:rsid w:val="00C73797"/>
    <w:rsid w:val="00C80808"/>
    <w:rsid w:val="00C82AFE"/>
    <w:rsid w:val="00C95F2C"/>
    <w:rsid w:val="00CB382C"/>
    <w:rsid w:val="00CB79B9"/>
    <w:rsid w:val="00CC0DE2"/>
    <w:rsid w:val="00CC4578"/>
    <w:rsid w:val="00CE1D7C"/>
    <w:rsid w:val="00CF2ADA"/>
    <w:rsid w:val="00CF7211"/>
    <w:rsid w:val="00D00A87"/>
    <w:rsid w:val="00D0681B"/>
    <w:rsid w:val="00D204EF"/>
    <w:rsid w:val="00D230E0"/>
    <w:rsid w:val="00D4365C"/>
    <w:rsid w:val="00D55A94"/>
    <w:rsid w:val="00D55EFD"/>
    <w:rsid w:val="00D631EB"/>
    <w:rsid w:val="00D64105"/>
    <w:rsid w:val="00D74FCA"/>
    <w:rsid w:val="00D76176"/>
    <w:rsid w:val="00D77E57"/>
    <w:rsid w:val="00D94E52"/>
    <w:rsid w:val="00DE2DAC"/>
    <w:rsid w:val="00E13584"/>
    <w:rsid w:val="00E21921"/>
    <w:rsid w:val="00E27714"/>
    <w:rsid w:val="00E30742"/>
    <w:rsid w:val="00E34503"/>
    <w:rsid w:val="00E35204"/>
    <w:rsid w:val="00E455CB"/>
    <w:rsid w:val="00E97932"/>
    <w:rsid w:val="00EB4B3C"/>
    <w:rsid w:val="00EB6A14"/>
    <w:rsid w:val="00EC116E"/>
    <w:rsid w:val="00EC3A81"/>
    <w:rsid w:val="00EE5765"/>
    <w:rsid w:val="00EF0F71"/>
    <w:rsid w:val="00EF6832"/>
    <w:rsid w:val="00F332E7"/>
    <w:rsid w:val="00F355CB"/>
    <w:rsid w:val="00F407A5"/>
    <w:rsid w:val="00F40DA3"/>
    <w:rsid w:val="00F4285F"/>
    <w:rsid w:val="00F63E6F"/>
    <w:rsid w:val="00F65405"/>
    <w:rsid w:val="00F67683"/>
    <w:rsid w:val="00F80141"/>
    <w:rsid w:val="00FB22AF"/>
    <w:rsid w:val="00FB3154"/>
    <w:rsid w:val="00FC3B73"/>
    <w:rsid w:val="00FC493A"/>
    <w:rsid w:val="00FF0809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7F24"/>
  <w15:docId w15:val="{25C0318A-98CF-4D57-83B3-F2BF4610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55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qFormat/>
    <w:locked/>
    <w:rsid w:val="003869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aliases w:val="маркированный,Содержание. 2 уровень,List Paragraph,Абзац списка7,Абзац списка71,Абзац списка8,List Paragraph1,Абзац с отступом,References,Heading1,Colorful List - Accent 11,Средняя сетка 1 - Акцент 21,N_List Paragraph,Citation List,H1-1"/>
    <w:basedOn w:val="a"/>
    <w:link w:val="a6"/>
    <w:uiPriority w:val="34"/>
    <w:qFormat/>
    <w:rsid w:val="008053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Содержание. 2 уровень Знак,List Paragraph Знак,Абзац списка7 Знак,Абзац списка71 Знак,Абзац списка8 Знак,List Paragraph1 Знак,Абзац с отступом Знак,References Знак,Heading1 Знак,Colorful List - Accent 11 Знак"/>
    <w:link w:val="a5"/>
    <w:uiPriority w:val="34"/>
    <w:qFormat/>
    <w:rsid w:val="00805378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3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3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3584"/>
  </w:style>
  <w:style w:type="character" w:customStyle="1" w:styleId="10">
    <w:name w:val="Заголовок 1 Знак"/>
    <w:basedOn w:val="a0"/>
    <w:link w:val="1"/>
    <w:uiPriority w:val="9"/>
    <w:rsid w:val="0012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B63FC"/>
    <w:rPr>
      <w:i/>
      <w:iCs/>
    </w:rPr>
  </w:style>
  <w:style w:type="paragraph" w:customStyle="1" w:styleId="ConsPlusNormal">
    <w:name w:val="ConsPlusNormal"/>
    <w:rsid w:val="0057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A3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4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6D51-8176-4120-80AD-998261DF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9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2023-11-01T11:14:00Z</cp:lastPrinted>
  <dcterms:created xsi:type="dcterms:W3CDTF">2022-09-16T03:35:00Z</dcterms:created>
  <dcterms:modified xsi:type="dcterms:W3CDTF">2023-11-03T08:44:00Z</dcterms:modified>
</cp:coreProperties>
</file>